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68C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3F6">
        <w:rPr>
          <w:rFonts w:ascii="Times New Roman" w:hAnsi="Times New Roman" w:cs="Times New Roman"/>
          <w:b/>
          <w:sz w:val="28"/>
          <w:szCs w:val="28"/>
        </w:rPr>
        <w:t xml:space="preserve">ФГКОУ «Краснодарское президентское кадетское училище» </w:t>
      </w:r>
    </w:p>
    <w:p w:rsidR="00707692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3F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7692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Мальченко Нелли Александровна, </w:t>
      </w:r>
      <w:r w:rsidR="00E603F6">
        <w:rPr>
          <w:rFonts w:ascii="Times New Roman" w:hAnsi="Times New Roman" w:cs="Times New Roman"/>
          <w:sz w:val="28"/>
          <w:szCs w:val="28"/>
        </w:rPr>
        <w:t xml:space="preserve">преподаватель английского языка, </w:t>
      </w:r>
      <w:r w:rsidRPr="00E603F6">
        <w:rPr>
          <w:rFonts w:ascii="Times New Roman" w:hAnsi="Times New Roman" w:cs="Times New Roman"/>
          <w:sz w:val="28"/>
          <w:szCs w:val="28"/>
        </w:rPr>
        <w:t xml:space="preserve">Почётный работник общего образования Российской Федерации </w:t>
      </w:r>
    </w:p>
    <w:p w:rsidR="00C7168C" w:rsidRPr="00E603F6" w:rsidRDefault="00C7168C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7692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3F6">
        <w:rPr>
          <w:rFonts w:ascii="Times New Roman" w:hAnsi="Times New Roman" w:cs="Times New Roman"/>
          <w:b/>
          <w:sz w:val="28"/>
          <w:szCs w:val="28"/>
        </w:rPr>
        <w:t xml:space="preserve">«Использование возможностей ИКТ для повышения мотивации </w:t>
      </w:r>
      <w:r w:rsidR="00E603F6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Pr="00E603F6">
        <w:rPr>
          <w:rFonts w:ascii="Times New Roman" w:hAnsi="Times New Roman" w:cs="Times New Roman"/>
          <w:b/>
          <w:sz w:val="28"/>
          <w:szCs w:val="28"/>
        </w:rPr>
        <w:t>достижени</w:t>
      </w:r>
      <w:r w:rsidR="00E603F6">
        <w:rPr>
          <w:rFonts w:ascii="Times New Roman" w:hAnsi="Times New Roman" w:cs="Times New Roman"/>
          <w:b/>
          <w:sz w:val="28"/>
          <w:szCs w:val="28"/>
        </w:rPr>
        <w:t>и</w:t>
      </w:r>
      <w:r w:rsidRPr="00E603F6">
        <w:rPr>
          <w:rFonts w:ascii="Times New Roman" w:hAnsi="Times New Roman" w:cs="Times New Roman"/>
          <w:b/>
          <w:sz w:val="28"/>
          <w:szCs w:val="28"/>
        </w:rPr>
        <w:t xml:space="preserve"> предметных результатов на уроке английского языка»</w:t>
      </w:r>
      <w:bookmarkStart w:id="0" w:name="_GoBack"/>
      <w:bookmarkEnd w:id="0"/>
    </w:p>
    <w:p w:rsidR="00707692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7692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Основной целью обучения английскому языку является формирование и развитие коммуникативной культуры школьников, обучение практическому овладению английским языком. В современных условиях, когда изменились требования к результатам образования, необходимо учитывать заинтересованность обучающихся информационными технологиями, используя  их в качестве инструмента </w:t>
      </w:r>
      <w:r w:rsidR="00D01FF8">
        <w:rPr>
          <w:rFonts w:ascii="Times New Roman" w:hAnsi="Times New Roman" w:cs="Times New Roman"/>
          <w:sz w:val="28"/>
          <w:szCs w:val="28"/>
        </w:rPr>
        <w:t>повышения</w:t>
      </w:r>
      <w:r w:rsidRPr="00E603F6">
        <w:rPr>
          <w:rFonts w:ascii="Times New Roman" w:hAnsi="Times New Roman" w:cs="Times New Roman"/>
          <w:sz w:val="28"/>
          <w:szCs w:val="28"/>
        </w:rPr>
        <w:t xml:space="preserve"> мотивации на уроках английского языка. В 2001 году была принята Федеральная целевая программа развития единой образовательной информационной среды. </w:t>
      </w:r>
    </w:p>
    <w:p w:rsidR="00707692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>Компьютер даёт возможность гибкого управления учебным процессом. С помощью компьютера можно решать основные лингводидактические задачи обучения аспектам языка, формировать  навыки и умения в различных видах речевой деятельности. Информационно-коммуникационные технологии (ИКТ) – это процесс обработки, сохранения, передачи информации посредством компьютера и компьютерных сетей в удобном формате с целью обеспечения наглядности информации.</w:t>
      </w:r>
      <w:r w:rsidR="00A51F1B" w:rsidRPr="00E603F6">
        <w:rPr>
          <w:rFonts w:ascii="Times New Roman" w:hAnsi="Times New Roman" w:cs="Times New Roman"/>
          <w:sz w:val="28"/>
          <w:szCs w:val="28"/>
        </w:rPr>
        <w:t xml:space="preserve"> Преимущества применения ИКТ проявляются через индивидуализацию обучения, интенсификацию самостоятельной работы, повышение мотивации, увеличение объёма информации, развитие творческих способностей, совершенствование обще</w:t>
      </w:r>
      <w:r w:rsidR="00E603F6">
        <w:rPr>
          <w:rFonts w:ascii="Times New Roman" w:hAnsi="Times New Roman" w:cs="Times New Roman"/>
          <w:sz w:val="28"/>
          <w:szCs w:val="28"/>
        </w:rPr>
        <w:t>-</w:t>
      </w:r>
      <w:r w:rsidR="00A51F1B" w:rsidRPr="00E603F6">
        <w:rPr>
          <w:rFonts w:ascii="Times New Roman" w:hAnsi="Times New Roman" w:cs="Times New Roman"/>
          <w:sz w:val="28"/>
          <w:szCs w:val="28"/>
        </w:rPr>
        <w:t>учебных умений.</w:t>
      </w:r>
    </w:p>
    <w:p w:rsidR="00A51F1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Интерактивная доска является ярким средством повышения  качества процесса обучения за счет наглядности и динамичности подачи материала. Использование её возможностей позволяет четко структурировать занятия. Страницы можно просматривать в любом порядке, демонстрируя определенные темы и возвращаясь к изученному материалу, а рисунки и тексты перемещать с одной страницы на другую. Очень удобно размещать иллюстрированные задания на слайде при выполнении тестовых заданий и самостоятельных работ или в рамках обобщающего урока. Большой экран и наглядность позволяют разрешить проблему раздаточного материала. Заранее подготовленные тематические тексты, обучающие и проверочные упражнения, иллюстрации, аудио и видеоматериалы служат опорой для введения или активизации материала урока, повторения и закрепления </w:t>
      </w:r>
      <w:r w:rsidRPr="00E603F6">
        <w:rPr>
          <w:rFonts w:ascii="Times New Roman" w:hAnsi="Times New Roman" w:cs="Times New Roman"/>
          <w:sz w:val="28"/>
          <w:szCs w:val="28"/>
        </w:rPr>
        <w:lastRenderedPageBreak/>
        <w:t xml:space="preserve">речевых моделей и грамматический структур, совершенствования навыков чтения и восприятия иноязычной речи на слух, контроля и самоконтроля знаний. На интерактивной доске можно захватывать видео изображения и отражать их статично, чтобы иметь возможность обсуждать и добавлять к ним   свои комментарии.   </w:t>
      </w:r>
    </w:p>
    <w:p w:rsidR="00707692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 На уроках английского языка интерактивная доска применяется на различных этапах урока и при обучении различным видам речевой деятельности. </w:t>
      </w:r>
    </w:p>
    <w:p w:rsidR="00320E5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При обучении чтению используются приемы «Установление соответствий», «Восстановление текста», «Текст с пропусками», «Выделение необходимой информации». При обучении говорению имеют значение задания: «Незаконченное предложение», «Соотнесение реплик в диалоге», «Установление соответствий». Полезной при создании подобных заданий является флэш-анимация, готовые схемы можно найти в интернете и заполнить их необходимым тематическим материалом. </w:t>
      </w:r>
    </w:p>
    <w:p w:rsidR="00320E5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При введении лексического материала наиболее эффективными являются такие приемы как: «Распределение на группы», «Убери лишнее», «Сопоставление», «Заполнение пробелов». </w:t>
      </w:r>
    </w:p>
    <w:p w:rsidR="00320E5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 При обучении восприятию иностранной речи на слух (</w:t>
      </w:r>
      <w:proofErr w:type="spellStart"/>
      <w:r w:rsidRPr="00E603F6">
        <w:rPr>
          <w:rFonts w:ascii="Times New Roman" w:hAnsi="Times New Roman" w:cs="Times New Roman"/>
          <w:sz w:val="28"/>
          <w:szCs w:val="28"/>
        </w:rPr>
        <w:t>аудированию</w:t>
      </w:r>
      <w:proofErr w:type="spellEnd"/>
      <w:r w:rsidRPr="00E603F6">
        <w:rPr>
          <w:rFonts w:ascii="Times New Roman" w:hAnsi="Times New Roman" w:cs="Times New Roman"/>
          <w:sz w:val="28"/>
          <w:szCs w:val="28"/>
        </w:rPr>
        <w:t xml:space="preserve">) возможно выполнение заданий по контролю понимания в игровой форме: восстановить порядок реплик, заполнить пропуски информацией, соотнести говорящего и тему, что позволяет </w:t>
      </w:r>
      <w:r w:rsidR="00D01FF8">
        <w:rPr>
          <w:rFonts w:ascii="Times New Roman" w:hAnsi="Times New Roman" w:cs="Times New Roman"/>
          <w:sz w:val="28"/>
          <w:szCs w:val="28"/>
        </w:rPr>
        <w:t xml:space="preserve">повысить </w:t>
      </w:r>
      <w:r w:rsidRPr="00E603F6">
        <w:rPr>
          <w:rFonts w:ascii="Times New Roman" w:hAnsi="Times New Roman" w:cs="Times New Roman"/>
          <w:sz w:val="28"/>
          <w:szCs w:val="28"/>
        </w:rPr>
        <w:t>заинтересова</w:t>
      </w:r>
      <w:r w:rsidR="00D01FF8">
        <w:rPr>
          <w:rFonts w:ascii="Times New Roman" w:hAnsi="Times New Roman" w:cs="Times New Roman"/>
          <w:sz w:val="28"/>
          <w:szCs w:val="28"/>
        </w:rPr>
        <w:t>нность</w:t>
      </w:r>
      <w:r w:rsidRPr="00E603F6">
        <w:rPr>
          <w:rFonts w:ascii="Times New Roman" w:hAnsi="Times New Roman" w:cs="Times New Roman"/>
          <w:sz w:val="28"/>
          <w:szCs w:val="28"/>
        </w:rPr>
        <w:t xml:space="preserve"> обучающихся. </w:t>
      </w:r>
    </w:p>
    <w:p w:rsidR="00320E5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При обучении письменной речи и правописанию наиболее эффективными являются задания типа: «Заполнение пробелов», </w:t>
      </w:r>
      <w:r w:rsidR="00E603F6">
        <w:rPr>
          <w:rFonts w:ascii="Times New Roman" w:hAnsi="Times New Roman" w:cs="Times New Roman"/>
          <w:sz w:val="28"/>
          <w:szCs w:val="28"/>
        </w:rPr>
        <w:t xml:space="preserve">«Восстановление текста», «Текст </w:t>
      </w:r>
      <w:r w:rsidRPr="00E603F6">
        <w:rPr>
          <w:rFonts w:ascii="Times New Roman" w:hAnsi="Times New Roman" w:cs="Times New Roman"/>
          <w:sz w:val="28"/>
          <w:szCs w:val="28"/>
        </w:rPr>
        <w:t xml:space="preserve">с пропусками». Большим подспорьем выступают функции «Шторка», которая позволяет быстро и эффективно организовывать контроль. Написать-начертить, дорисовать-нарисовать, подчеркнуть-зачеркнуть – все это доступно с помощью электронных перьев.  </w:t>
      </w:r>
    </w:p>
    <w:p w:rsidR="00A51F1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 При отработке грамматического материала можно использовать приемы: «Найди ошибку», «Убери лишнее», «Заполнение пробелов», «Создание схем», «Лингвистические игры». Во время презентации грамматического явления можно представить схему, используя разные цвета для привлечения внимания учащихся к тому или иному аспекту. Часть материала можно скрыть, используя функцию «Шторка». Выполняя контрольные задания можно использовать «секундомер» для  повышения состязательности. «Прозрачность», помогает  высвечивать правильные варианты. </w:t>
      </w:r>
    </w:p>
    <w:p w:rsidR="00A51F1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lastRenderedPageBreak/>
        <w:t xml:space="preserve">Планирование занятия с интерактивной доской предполагает несколько этапов:  </w:t>
      </w:r>
    </w:p>
    <w:p w:rsidR="00A51F1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- определить тему, цель и тип занятия;  </w:t>
      </w:r>
    </w:p>
    <w:p w:rsidR="00A51F1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- составить временную структуру урока, в соответствии с главной целью; </w:t>
      </w:r>
    </w:p>
    <w:p w:rsidR="00A51F1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>- продумать этапы, на которых необходимы инструменты интерактивной доски</w:t>
      </w:r>
      <w:r w:rsidR="00E603F6">
        <w:rPr>
          <w:rFonts w:ascii="Times New Roman" w:hAnsi="Times New Roman" w:cs="Times New Roman"/>
          <w:sz w:val="28"/>
          <w:szCs w:val="28"/>
        </w:rPr>
        <w:t>;</w:t>
      </w:r>
    </w:p>
    <w:p w:rsidR="00A51F1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>-</w:t>
      </w:r>
      <w:r w:rsidR="00320E5B" w:rsidRPr="00E603F6">
        <w:rPr>
          <w:rFonts w:ascii="Times New Roman" w:hAnsi="Times New Roman" w:cs="Times New Roman"/>
          <w:sz w:val="28"/>
          <w:szCs w:val="28"/>
        </w:rPr>
        <w:t xml:space="preserve"> </w:t>
      </w:r>
      <w:r w:rsidRPr="00E603F6">
        <w:rPr>
          <w:rFonts w:ascii="Times New Roman" w:hAnsi="Times New Roman" w:cs="Times New Roman"/>
          <w:sz w:val="28"/>
          <w:szCs w:val="28"/>
        </w:rPr>
        <w:t xml:space="preserve">из резервов компьютерного обеспечения отобрать наиболее эффективные средства. При недостатке материала проводится его поиск в библиотеке или Интернете или составляется авторская программа. Из найденного материала собирается презентационная программа. </w:t>
      </w:r>
    </w:p>
    <w:p w:rsidR="00707692" w:rsidRPr="000B7883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>В процессе активизации грамматических навыков хорошие результаты д</w:t>
      </w:r>
      <w:r w:rsidR="000B7883">
        <w:rPr>
          <w:rFonts w:ascii="Times New Roman" w:hAnsi="Times New Roman" w:cs="Times New Roman"/>
          <w:sz w:val="28"/>
          <w:szCs w:val="28"/>
        </w:rPr>
        <w:t xml:space="preserve">аёт применение комплект CD-ROM </w:t>
      </w:r>
      <w:r w:rsidRPr="00E603F6">
        <w:rPr>
          <w:rFonts w:ascii="Times New Roman" w:hAnsi="Times New Roman" w:cs="Times New Roman"/>
          <w:sz w:val="28"/>
          <w:szCs w:val="28"/>
        </w:rPr>
        <w:t xml:space="preserve">по грамматике для обучающихся разного уровня: автор </w:t>
      </w:r>
      <w:proofErr w:type="spellStart"/>
      <w:r w:rsidRPr="00E603F6">
        <w:rPr>
          <w:rFonts w:ascii="Times New Roman" w:hAnsi="Times New Roman" w:cs="Times New Roman"/>
          <w:sz w:val="28"/>
          <w:szCs w:val="28"/>
        </w:rPr>
        <w:t>Herbert</w:t>
      </w:r>
      <w:proofErr w:type="spellEnd"/>
      <w:r w:rsidRPr="00E603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03F6">
        <w:rPr>
          <w:rFonts w:ascii="Times New Roman" w:hAnsi="Times New Roman" w:cs="Times New Roman"/>
          <w:sz w:val="28"/>
          <w:szCs w:val="28"/>
        </w:rPr>
        <w:t>Puchta</w:t>
      </w:r>
      <w:proofErr w:type="spellEnd"/>
      <w:r w:rsidRPr="00E603F6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E603F6">
        <w:rPr>
          <w:rFonts w:ascii="Times New Roman" w:hAnsi="Times New Roman" w:cs="Times New Roman"/>
          <w:sz w:val="28"/>
          <w:szCs w:val="28"/>
        </w:rPr>
        <w:t>Grammar</w:t>
      </w:r>
      <w:proofErr w:type="spellEnd"/>
      <w:r w:rsidRPr="00E603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03F6">
        <w:rPr>
          <w:rFonts w:ascii="Times New Roman" w:hAnsi="Times New Roman" w:cs="Times New Roman"/>
          <w:sz w:val="28"/>
          <w:szCs w:val="28"/>
        </w:rPr>
        <w:t>Practice</w:t>
      </w:r>
      <w:proofErr w:type="spellEnd"/>
      <w:r w:rsidRPr="00E603F6">
        <w:rPr>
          <w:rFonts w:ascii="Times New Roman" w:hAnsi="Times New Roman" w:cs="Times New Roman"/>
          <w:sz w:val="28"/>
          <w:szCs w:val="28"/>
        </w:rPr>
        <w:t xml:space="preserve">. </w:t>
      </w:r>
      <w:r w:rsidRPr="00E603F6">
        <w:rPr>
          <w:rFonts w:ascii="Times New Roman" w:hAnsi="Times New Roman" w:cs="Times New Roman"/>
          <w:sz w:val="28"/>
          <w:szCs w:val="28"/>
          <w:lang w:val="en-US"/>
        </w:rPr>
        <w:t>Beginner</w:t>
      </w:r>
      <w:r w:rsidRPr="000B7883">
        <w:rPr>
          <w:rFonts w:ascii="Times New Roman" w:hAnsi="Times New Roman" w:cs="Times New Roman"/>
          <w:sz w:val="28"/>
          <w:szCs w:val="28"/>
        </w:rPr>
        <w:t>”, “</w:t>
      </w:r>
      <w:r w:rsidRPr="00E603F6">
        <w:rPr>
          <w:rFonts w:ascii="Times New Roman" w:hAnsi="Times New Roman" w:cs="Times New Roman"/>
          <w:sz w:val="28"/>
          <w:szCs w:val="28"/>
          <w:lang w:val="en-US"/>
        </w:rPr>
        <w:t>Grammar</w:t>
      </w:r>
      <w:r w:rsidRPr="000B7883">
        <w:rPr>
          <w:rFonts w:ascii="Times New Roman" w:hAnsi="Times New Roman" w:cs="Times New Roman"/>
          <w:sz w:val="28"/>
          <w:szCs w:val="28"/>
        </w:rPr>
        <w:t xml:space="preserve"> </w:t>
      </w:r>
      <w:r w:rsidRPr="00E603F6">
        <w:rPr>
          <w:rFonts w:ascii="Times New Roman" w:hAnsi="Times New Roman" w:cs="Times New Roman"/>
          <w:sz w:val="28"/>
          <w:szCs w:val="28"/>
          <w:lang w:val="en-US"/>
        </w:rPr>
        <w:t>practice</w:t>
      </w:r>
      <w:r w:rsidRPr="000B7883">
        <w:rPr>
          <w:rFonts w:ascii="Times New Roman" w:hAnsi="Times New Roman" w:cs="Times New Roman"/>
          <w:sz w:val="28"/>
          <w:szCs w:val="28"/>
        </w:rPr>
        <w:t xml:space="preserve">. </w:t>
      </w:r>
      <w:r w:rsidRPr="00E603F6">
        <w:rPr>
          <w:rFonts w:ascii="Times New Roman" w:hAnsi="Times New Roman" w:cs="Times New Roman"/>
          <w:sz w:val="28"/>
          <w:szCs w:val="28"/>
          <w:lang w:val="en-US"/>
        </w:rPr>
        <w:t>Elementary</w:t>
      </w:r>
      <w:r w:rsidRPr="000B7883">
        <w:rPr>
          <w:rFonts w:ascii="Times New Roman" w:hAnsi="Times New Roman" w:cs="Times New Roman"/>
          <w:sz w:val="28"/>
          <w:szCs w:val="28"/>
        </w:rPr>
        <w:t>”, “</w:t>
      </w:r>
      <w:r w:rsidRPr="00E603F6">
        <w:rPr>
          <w:rFonts w:ascii="Times New Roman" w:hAnsi="Times New Roman" w:cs="Times New Roman"/>
          <w:sz w:val="28"/>
          <w:szCs w:val="28"/>
          <w:lang w:val="en-US"/>
        </w:rPr>
        <w:t>Grammar</w:t>
      </w:r>
      <w:r w:rsidRPr="000B7883">
        <w:rPr>
          <w:rFonts w:ascii="Times New Roman" w:hAnsi="Times New Roman" w:cs="Times New Roman"/>
          <w:sz w:val="28"/>
          <w:szCs w:val="28"/>
        </w:rPr>
        <w:t xml:space="preserve"> </w:t>
      </w:r>
      <w:r w:rsidRPr="00E603F6">
        <w:rPr>
          <w:rFonts w:ascii="Times New Roman" w:hAnsi="Times New Roman" w:cs="Times New Roman"/>
          <w:sz w:val="28"/>
          <w:szCs w:val="28"/>
          <w:lang w:val="en-US"/>
        </w:rPr>
        <w:t>Practice</w:t>
      </w:r>
      <w:r w:rsidRPr="000B7883">
        <w:rPr>
          <w:rFonts w:ascii="Times New Roman" w:hAnsi="Times New Roman" w:cs="Times New Roman"/>
          <w:sz w:val="28"/>
          <w:szCs w:val="28"/>
        </w:rPr>
        <w:t xml:space="preserve">. </w:t>
      </w:r>
      <w:r w:rsidRPr="00E603F6">
        <w:rPr>
          <w:rFonts w:ascii="Times New Roman" w:hAnsi="Times New Roman" w:cs="Times New Roman"/>
          <w:sz w:val="28"/>
          <w:szCs w:val="28"/>
          <w:lang w:val="en-US"/>
        </w:rPr>
        <w:t>Intermediate</w:t>
      </w:r>
      <w:r w:rsidRPr="000B7883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A51F1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>Другая</w:t>
      </w:r>
      <w:r w:rsidRPr="000B7883">
        <w:rPr>
          <w:rFonts w:ascii="Times New Roman" w:hAnsi="Times New Roman" w:cs="Times New Roman"/>
          <w:sz w:val="28"/>
          <w:szCs w:val="28"/>
        </w:rPr>
        <w:t xml:space="preserve"> </w:t>
      </w:r>
      <w:r w:rsidRPr="00E603F6">
        <w:rPr>
          <w:rFonts w:ascii="Times New Roman" w:hAnsi="Times New Roman" w:cs="Times New Roman"/>
          <w:sz w:val="28"/>
          <w:szCs w:val="28"/>
        </w:rPr>
        <w:t>известная</w:t>
      </w:r>
      <w:r w:rsidRPr="000B7883">
        <w:rPr>
          <w:rFonts w:ascii="Times New Roman" w:hAnsi="Times New Roman" w:cs="Times New Roman"/>
          <w:sz w:val="28"/>
          <w:szCs w:val="28"/>
        </w:rPr>
        <w:t xml:space="preserve"> </w:t>
      </w:r>
      <w:r w:rsidRPr="00E603F6">
        <w:rPr>
          <w:rFonts w:ascii="Times New Roman" w:hAnsi="Times New Roman" w:cs="Times New Roman"/>
          <w:sz w:val="28"/>
          <w:szCs w:val="28"/>
        </w:rPr>
        <w:t>программ</w:t>
      </w:r>
      <w:r w:rsidR="00E603F6">
        <w:rPr>
          <w:rFonts w:ascii="Times New Roman" w:hAnsi="Times New Roman" w:cs="Times New Roman"/>
          <w:sz w:val="28"/>
          <w:szCs w:val="28"/>
        </w:rPr>
        <w:t>а</w:t>
      </w:r>
      <w:r w:rsidRPr="000B7883">
        <w:rPr>
          <w:rFonts w:ascii="Times New Roman" w:hAnsi="Times New Roman" w:cs="Times New Roman"/>
          <w:sz w:val="28"/>
          <w:szCs w:val="28"/>
        </w:rPr>
        <w:t xml:space="preserve"> </w:t>
      </w:r>
      <w:r w:rsidRPr="00E603F6">
        <w:rPr>
          <w:rFonts w:ascii="Times New Roman" w:hAnsi="Times New Roman" w:cs="Times New Roman"/>
          <w:sz w:val="28"/>
          <w:szCs w:val="28"/>
        </w:rPr>
        <w:t>на</w:t>
      </w:r>
      <w:r w:rsidRPr="000B7883">
        <w:rPr>
          <w:rFonts w:ascii="Times New Roman" w:hAnsi="Times New Roman" w:cs="Times New Roman"/>
          <w:sz w:val="28"/>
          <w:szCs w:val="28"/>
        </w:rPr>
        <w:t xml:space="preserve"> </w:t>
      </w:r>
      <w:r w:rsidRPr="00E603F6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0B7883">
        <w:rPr>
          <w:rFonts w:ascii="Times New Roman" w:hAnsi="Times New Roman" w:cs="Times New Roman"/>
          <w:sz w:val="28"/>
          <w:szCs w:val="28"/>
        </w:rPr>
        <w:t xml:space="preserve"> – «</w:t>
      </w:r>
      <w:r w:rsidRPr="00E603F6">
        <w:rPr>
          <w:rFonts w:ascii="Times New Roman" w:hAnsi="Times New Roman" w:cs="Times New Roman"/>
          <w:sz w:val="28"/>
          <w:szCs w:val="28"/>
        </w:rPr>
        <w:t>Профессор</w:t>
      </w:r>
      <w:r w:rsidRPr="000B7883">
        <w:rPr>
          <w:rFonts w:ascii="Times New Roman" w:hAnsi="Times New Roman" w:cs="Times New Roman"/>
          <w:sz w:val="28"/>
          <w:szCs w:val="28"/>
        </w:rPr>
        <w:t xml:space="preserve"> </w:t>
      </w:r>
      <w:r w:rsidRPr="00E603F6">
        <w:rPr>
          <w:rFonts w:ascii="Times New Roman" w:hAnsi="Times New Roman" w:cs="Times New Roman"/>
          <w:sz w:val="28"/>
          <w:szCs w:val="28"/>
        </w:rPr>
        <w:t>Хиггинс</w:t>
      </w:r>
      <w:r w:rsidRPr="000B7883">
        <w:rPr>
          <w:rFonts w:ascii="Times New Roman" w:hAnsi="Times New Roman" w:cs="Times New Roman"/>
          <w:sz w:val="28"/>
          <w:szCs w:val="28"/>
        </w:rPr>
        <w:t xml:space="preserve">». </w:t>
      </w:r>
      <w:r w:rsidRPr="00E603F6">
        <w:rPr>
          <w:rFonts w:ascii="Times New Roman" w:hAnsi="Times New Roman" w:cs="Times New Roman"/>
          <w:sz w:val="28"/>
          <w:szCs w:val="28"/>
        </w:rPr>
        <w:t xml:space="preserve">Программа рассчитана на индивидуальную работу учащегося по фонетике и грамматике. Данный диск нашел применение в следующих видах работы: отработка фонетики, постановка произношения пословиц, поговорок, работа с микро-диалогами (отработка  интонации). Обучающая компьютерная программа является тренажером, который организует самостоятельную работу обучаемого, создает условия для формирования устойчивых навыков.  </w:t>
      </w:r>
    </w:p>
    <w:p w:rsidR="00A51F1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Удобным вариантом </w:t>
      </w:r>
      <w:r w:rsidR="00A51F1B" w:rsidRPr="00E603F6">
        <w:rPr>
          <w:rFonts w:ascii="Times New Roman" w:hAnsi="Times New Roman" w:cs="Times New Roman"/>
          <w:sz w:val="28"/>
          <w:szCs w:val="28"/>
        </w:rPr>
        <w:t xml:space="preserve">повышения </w:t>
      </w:r>
      <w:proofErr w:type="gramStart"/>
      <w:r w:rsidR="00A51F1B" w:rsidRPr="00E603F6">
        <w:rPr>
          <w:rFonts w:ascii="Times New Roman" w:hAnsi="Times New Roman" w:cs="Times New Roman"/>
          <w:sz w:val="28"/>
          <w:szCs w:val="28"/>
        </w:rPr>
        <w:t>мотивации</w:t>
      </w:r>
      <w:proofErr w:type="gramEnd"/>
      <w:r w:rsidR="00A51F1B" w:rsidRPr="00E603F6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Pr="00E603F6">
        <w:rPr>
          <w:rFonts w:ascii="Times New Roman" w:hAnsi="Times New Roman" w:cs="Times New Roman"/>
          <w:sz w:val="28"/>
          <w:szCs w:val="28"/>
        </w:rPr>
        <w:t>является Веб-сервис</w:t>
      </w:r>
      <w:r w:rsidR="00E603F6">
        <w:rPr>
          <w:rFonts w:ascii="Times New Roman" w:hAnsi="Times New Roman" w:cs="Times New Roman"/>
          <w:sz w:val="28"/>
          <w:szCs w:val="28"/>
        </w:rPr>
        <w:t>. Э</w:t>
      </w:r>
      <w:r w:rsidRPr="00E603F6">
        <w:rPr>
          <w:rFonts w:ascii="Times New Roman" w:hAnsi="Times New Roman" w:cs="Times New Roman"/>
          <w:sz w:val="28"/>
          <w:szCs w:val="28"/>
        </w:rPr>
        <w:t xml:space="preserve">то программное обеспечение, которое предоставляет платформенно-независимый доступ к своим данным другим программным продуктам через сеть Интернет. Использование Веб-сервисов при подготовке к уроку обеспечивает индивидуальный ход работы, учет особенностей группы, разнообразит виды </w:t>
      </w:r>
      <w:r w:rsidR="00D01FF8">
        <w:rPr>
          <w:rFonts w:ascii="Times New Roman" w:hAnsi="Times New Roman" w:cs="Times New Roman"/>
          <w:sz w:val="28"/>
          <w:szCs w:val="28"/>
        </w:rPr>
        <w:t>учебной деятельности</w:t>
      </w:r>
      <w:r w:rsidRPr="00E603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1F1B" w:rsidRPr="00E603F6" w:rsidRDefault="00C02730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07692" w:rsidRPr="00E603F6">
          <w:rPr>
            <w:rStyle w:val="a3"/>
            <w:rFonts w:ascii="Times New Roman" w:hAnsi="Times New Roman" w:cs="Times New Roman"/>
            <w:sz w:val="28"/>
            <w:szCs w:val="28"/>
          </w:rPr>
          <w:t>www.Quizlet.com</w:t>
        </w:r>
      </w:hyperlink>
      <w:r w:rsidR="00707692" w:rsidRPr="00E603F6">
        <w:rPr>
          <w:rFonts w:ascii="Times New Roman" w:hAnsi="Times New Roman" w:cs="Times New Roman"/>
          <w:sz w:val="28"/>
          <w:szCs w:val="28"/>
        </w:rPr>
        <w:t xml:space="preserve">  </w:t>
      </w:r>
      <w:r w:rsidR="00E603F6" w:rsidRPr="00E603F6">
        <w:rPr>
          <w:rFonts w:ascii="Times New Roman" w:hAnsi="Times New Roman" w:cs="Times New Roman"/>
          <w:sz w:val="28"/>
          <w:szCs w:val="28"/>
        </w:rPr>
        <w:t>Возможность создания учебных тематических модулей. Необходимо ввести набор слов для изучения, а сервис автоматически генерирует упражнения и игры с данными словами. Можно использовать уже готовые наборы карточек, а можно создать собственные наборы карточек с необходимой лексикой. Таким образом процесс запоминания новой лексики для обучающихся становится более интересным.</w:t>
      </w:r>
    </w:p>
    <w:p w:rsidR="00A51F1B" w:rsidRPr="00E603F6" w:rsidRDefault="00C02730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A51F1B" w:rsidRPr="00E603F6">
          <w:rPr>
            <w:rStyle w:val="a3"/>
            <w:rFonts w:ascii="Times New Roman" w:hAnsi="Times New Roman" w:cs="Times New Roman"/>
            <w:sz w:val="28"/>
            <w:szCs w:val="28"/>
          </w:rPr>
          <w:t>www.LearningApps.org</w:t>
        </w:r>
      </w:hyperlink>
      <w:r w:rsidR="00A51F1B" w:rsidRPr="00E603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F1B" w:rsidRPr="00E603F6" w:rsidRDefault="00A51F1B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Возможность создавать учебные задания в игровой и интерактивной формах для активизации языковых и речевых умений и навыков. </w:t>
      </w:r>
    </w:p>
    <w:p w:rsidR="00A51F1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Веб-сервисы позволяют </w:t>
      </w:r>
      <w:proofErr w:type="gramStart"/>
      <w:r w:rsidRPr="00E603F6">
        <w:rPr>
          <w:rFonts w:ascii="Times New Roman" w:hAnsi="Times New Roman" w:cs="Times New Roman"/>
          <w:sz w:val="28"/>
          <w:szCs w:val="28"/>
        </w:rPr>
        <w:t>создавать  учебные</w:t>
      </w:r>
      <w:proofErr w:type="gramEnd"/>
      <w:r w:rsidRPr="00E603F6">
        <w:rPr>
          <w:rFonts w:ascii="Times New Roman" w:hAnsi="Times New Roman" w:cs="Times New Roman"/>
          <w:sz w:val="28"/>
          <w:szCs w:val="28"/>
        </w:rPr>
        <w:t xml:space="preserve"> дидактические материалы совместно с</w:t>
      </w:r>
      <w:r w:rsidR="00320E5B" w:rsidRPr="00E603F6">
        <w:rPr>
          <w:rFonts w:ascii="Times New Roman" w:hAnsi="Times New Roman" w:cs="Times New Roman"/>
          <w:sz w:val="28"/>
          <w:szCs w:val="28"/>
        </w:rPr>
        <w:t xml:space="preserve"> обучающимися в течение урока: </w:t>
      </w:r>
      <w:hyperlink r:id="rId7" w:history="1">
        <w:r w:rsidR="00A51F1B" w:rsidRPr="00E603F6">
          <w:rPr>
            <w:rStyle w:val="a3"/>
            <w:rFonts w:ascii="Times New Roman" w:hAnsi="Times New Roman" w:cs="Times New Roman"/>
            <w:sz w:val="28"/>
            <w:szCs w:val="28"/>
          </w:rPr>
          <w:t>www.helpteaching.com</w:t>
        </w:r>
      </w:hyperlink>
      <w:r w:rsidR="00A51F1B" w:rsidRPr="00E603F6">
        <w:rPr>
          <w:rFonts w:ascii="Times New Roman" w:hAnsi="Times New Roman" w:cs="Times New Roman"/>
          <w:sz w:val="28"/>
          <w:szCs w:val="28"/>
        </w:rPr>
        <w:t xml:space="preserve">  - </w:t>
      </w:r>
      <w:r w:rsidR="00A51F1B" w:rsidRPr="00E603F6"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Pr="00E603F6">
        <w:rPr>
          <w:rFonts w:ascii="Times New Roman" w:hAnsi="Times New Roman" w:cs="Times New Roman"/>
          <w:sz w:val="28"/>
          <w:szCs w:val="28"/>
        </w:rPr>
        <w:t xml:space="preserve">енераторы  заданий </w:t>
      </w:r>
      <w:r w:rsidR="00A51F1B" w:rsidRPr="00E603F6">
        <w:rPr>
          <w:rFonts w:ascii="Times New Roman" w:hAnsi="Times New Roman" w:cs="Times New Roman"/>
          <w:sz w:val="28"/>
          <w:szCs w:val="28"/>
        </w:rPr>
        <w:t>разного уровня с ра</w:t>
      </w:r>
      <w:r w:rsidR="00320E5B" w:rsidRPr="00E603F6">
        <w:rPr>
          <w:rFonts w:ascii="Times New Roman" w:hAnsi="Times New Roman" w:cs="Times New Roman"/>
          <w:sz w:val="28"/>
          <w:szCs w:val="28"/>
        </w:rPr>
        <w:t xml:space="preserve">зличной коммуникативной задачей; </w:t>
      </w:r>
      <w:hyperlink r:id="rId8" w:history="1">
        <w:r w:rsidR="00A51F1B" w:rsidRPr="00E603F6">
          <w:rPr>
            <w:rStyle w:val="a3"/>
            <w:rFonts w:ascii="Times New Roman" w:hAnsi="Times New Roman" w:cs="Times New Roman"/>
            <w:sz w:val="28"/>
            <w:szCs w:val="28"/>
          </w:rPr>
          <w:t>https://cueprompter.com/</w:t>
        </w:r>
      </w:hyperlink>
      <w:r w:rsidR="00A51F1B" w:rsidRPr="00E603F6">
        <w:rPr>
          <w:rFonts w:ascii="Times New Roman" w:hAnsi="Times New Roman" w:cs="Times New Roman"/>
          <w:sz w:val="28"/>
          <w:szCs w:val="28"/>
        </w:rPr>
        <w:t xml:space="preserve"> - с</w:t>
      </w:r>
      <w:r w:rsidRPr="00E603F6">
        <w:rPr>
          <w:rFonts w:ascii="Times New Roman" w:hAnsi="Times New Roman" w:cs="Times New Roman"/>
          <w:sz w:val="28"/>
          <w:szCs w:val="28"/>
        </w:rPr>
        <w:t>оз</w:t>
      </w:r>
      <w:r w:rsidR="00320E5B" w:rsidRPr="00E603F6">
        <w:rPr>
          <w:rFonts w:ascii="Times New Roman" w:hAnsi="Times New Roman" w:cs="Times New Roman"/>
          <w:sz w:val="28"/>
          <w:szCs w:val="28"/>
        </w:rPr>
        <w:t xml:space="preserve">дание текста-суфлёра для чтения; </w:t>
      </w:r>
      <w:hyperlink r:id="rId9" w:history="1">
        <w:r w:rsidR="00A51F1B" w:rsidRPr="00E603F6">
          <w:rPr>
            <w:rStyle w:val="a3"/>
            <w:rFonts w:ascii="Times New Roman" w:hAnsi="Times New Roman" w:cs="Times New Roman"/>
            <w:sz w:val="28"/>
            <w:szCs w:val="28"/>
          </w:rPr>
          <w:t>www.cross.highcat.org</w:t>
        </w:r>
      </w:hyperlink>
      <w:r w:rsidR="00A51F1B" w:rsidRPr="00E603F6">
        <w:rPr>
          <w:rFonts w:ascii="Times New Roman" w:hAnsi="Times New Roman" w:cs="Times New Roman"/>
          <w:sz w:val="28"/>
          <w:szCs w:val="28"/>
        </w:rPr>
        <w:t xml:space="preserve"> – проверка лексических навыков путём с</w:t>
      </w:r>
      <w:r w:rsidRPr="00E603F6">
        <w:rPr>
          <w:rFonts w:ascii="Times New Roman" w:hAnsi="Times New Roman" w:cs="Times New Roman"/>
          <w:sz w:val="28"/>
          <w:szCs w:val="28"/>
        </w:rPr>
        <w:t>оздани</w:t>
      </w:r>
      <w:r w:rsidR="00A51F1B" w:rsidRPr="00E603F6">
        <w:rPr>
          <w:rFonts w:ascii="Times New Roman" w:hAnsi="Times New Roman" w:cs="Times New Roman"/>
          <w:sz w:val="28"/>
          <w:szCs w:val="28"/>
        </w:rPr>
        <w:t>я</w:t>
      </w:r>
      <w:r w:rsidRPr="00E603F6">
        <w:rPr>
          <w:rFonts w:ascii="Times New Roman" w:hAnsi="Times New Roman" w:cs="Times New Roman"/>
          <w:sz w:val="28"/>
          <w:szCs w:val="28"/>
        </w:rPr>
        <w:t xml:space="preserve"> кроссвордов по темам модулей</w:t>
      </w:r>
      <w:r w:rsidR="00A51F1B" w:rsidRPr="00E603F6">
        <w:rPr>
          <w:rFonts w:ascii="Times New Roman" w:hAnsi="Times New Roman" w:cs="Times New Roman"/>
          <w:sz w:val="28"/>
          <w:szCs w:val="28"/>
        </w:rPr>
        <w:t>.</w:t>
      </w:r>
    </w:p>
    <w:p w:rsidR="00320E5B" w:rsidRPr="00E603F6" w:rsidRDefault="00320E5B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При подготовке заданий повышенного уровня: </w:t>
      </w:r>
      <w:hyperlink r:id="rId10" w:history="1">
        <w:r w:rsidRPr="00E603F6">
          <w:rPr>
            <w:rStyle w:val="a3"/>
            <w:rFonts w:ascii="Times New Roman" w:hAnsi="Times New Roman" w:cs="Times New Roman"/>
            <w:sz w:val="28"/>
            <w:szCs w:val="28"/>
          </w:rPr>
          <w:t>https://www.tefl.net/worksheet-generator/</w:t>
        </w:r>
      </w:hyperlink>
      <w:r w:rsidRPr="00E603F6">
        <w:rPr>
          <w:rFonts w:ascii="Times New Roman" w:hAnsi="Times New Roman" w:cs="Times New Roman"/>
          <w:sz w:val="28"/>
          <w:szCs w:val="28"/>
        </w:rPr>
        <w:t>,</w:t>
      </w:r>
      <w:r w:rsidR="00707692" w:rsidRPr="00E603F6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E603F6">
          <w:rPr>
            <w:rStyle w:val="a3"/>
            <w:rFonts w:ascii="Times New Roman" w:hAnsi="Times New Roman" w:cs="Times New Roman"/>
            <w:sz w:val="28"/>
            <w:szCs w:val="28"/>
          </w:rPr>
          <w:t>https://busyteacher.org</w:t>
        </w:r>
      </w:hyperlink>
      <w:r w:rsidRPr="00E603F6">
        <w:rPr>
          <w:rFonts w:ascii="Times New Roman" w:hAnsi="Times New Roman" w:cs="Times New Roman"/>
          <w:sz w:val="28"/>
          <w:szCs w:val="28"/>
        </w:rPr>
        <w:t>.</w:t>
      </w:r>
    </w:p>
    <w:p w:rsidR="00320E5B" w:rsidRPr="00E603F6" w:rsidRDefault="00320E5B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>Для повышения мотивации и роста познавательной активности при подготовке к ОГЭ:</w:t>
      </w:r>
      <w:r w:rsidR="00707692" w:rsidRPr="00E603F6">
        <w:rPr>
          <w:rFonts w:ascii="Times New Roman" w:hAnsi="Times New Roman" w:cs="Times New Roman"/>
          <w:sz w:val="28"/>
          <w:szCs w:val="28"/>
        </w:rPr>
        <w:t xml:space="preserve">   </w:t>
      </w:r>
      <w:hyperlink r:id="rId12" w:history="1">
        <w:r w:rsidRPr="00E603F6">
          <w:rPr>
            <w:rStyle w:val="a3"/>
            <w:rFonts w:ascii="Times New Roman" w:hAnsi="Times New Roman" w:cs="Times New Roman"/>
            <w:sz w:val="28"/>
            <w:szCs w:val="28"/>
          </w:rPr>
          <w:t>http://englishteststore.net/</w:t>
        </w:r>
      </w:hyperlink>
      <w:r w:rsidRPr="00E603F6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Pr="00E603F6">
          <w:rPr>
            <w:rStyle w:val="a3"/>
            <w:rFonts w:ascii="Times New Roman" w:hAnsi="Times New Roman" w:cs="Times New Roman"/>
            <w:sz w:val="28"/>
            <w:szCs w:val="28"/>
          </w:rPr>
          <w:t>http://www.english-distance.ru/</w:t>
        </w:r>
      </w:hyperlink>
      <w:r w:rsidRPr="00E603F6">
        <w:rPr>
          <w:rFonts w:ascii="Times New Roman" w:hAnsi="Times New Roman" w:cs="Times New Roman"/>
          <w:sz w:val="28"/>
          <w:szCs w:val="28"/>
        </w:rPr>
        <w:t>,</w:t>
      </w:r>
      <w:r w:rsidR="00707692" w:rsidRPr="00E603F6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="00E603F6" w:rsidRPr="003A3309">
          <w:rPr>
            <w:rStyle w:val="a3"/>
            <w:rFonts w:ascii="Times New Roman" w:hAnsi="Times New Roman" w:cs="Times New Roman"/>
            <w:sz w:val="28"/>
            <w:szCs w:val="28"/>
          </w:rPr>
          <w:t>http://www.cambridgeenglish.org/</w:t>
        </w:r>
      </w:hyperlink>
      <w:r w:rsidR="00E603F6" w:rsidRPr="00E603F6">
        <w:rPr>
          <w:rFonts w:ascii="Times New Roman" w:hAnsi="Times New Roman" w:cs="Times New Roman"/>
          <w:sz w:val="28"/>
          <w:szCs w:val="28"/>
        </w:rPr>
        <w:t xml:space="preserve"> </w:t>
      </w:r>
      <w:r w:rsidRPr="00E603F6">
        <w:rPr>
          <w:rFonts w:ascii="Times New Roman" w:hAnsi="Times New Roman" w:cs="Times New Roman"/>
          <w:sz w:val="28"/>
          <w:szCs w:val="28"/>
        </w:rPr>
        <w:t>,</w:t>
      </w:r>
      <w:r w:rsidR="00E603F6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E603F6" w:rsidRPr="003A3309">
          <w:rPr>
            <w:rStyle w:val="a3"/>
            <w:rFonts w:ascii="Times New Roman" w:hAnsi="Times New Roman" w:cs="Times New Roman"/>
            <w:sz w:val="28"/>
            <w:szCs w:val="28"/>
          </w:rPr>
          <w:t>https://oge.sdamgia.ru/</w:t>
        </w:r>
      </w:hyperlink>
      <w:r w:rsidRPr="00E603F6">
        <w:rPr>
          <w:rFonts w:ascii="Times New Roman" w:hAnsi="Times New Roman" w:cs="Times New Roman"/>
          <w:sz w:val="28"/>
          <w:szCs w:val="28"/>
        </w:rPr>
        <w:t xml:space="preserve">. </w:t>
      </w:r>
      <w:r w:rsidR="00707692" w:rsidRPr="00E603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0E5B" w:rsidRPr="00C7168C" w:rsidRDefault="00320E5B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03F6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Pr="00E603F6">
        <w:rPr>
          <w:rFonts w:ascii="Times New Roman" w:hAnsi="Times New Roman" w:cs="Times New Roman"/>
          <w:sz w:val="28"/>
          <w:szCs w:val="28"/>
        </w:rPr>
        <w:t xml:space="preserve"> у</w:t>
      </w:r>
      <w:r w:rsidR="00707692" w:rsidRPr="00E603F6">
        <w:rPr>
          <w:rFonts w:ascii="Times New Roman" w:hAnsi="Times New Roman" w:cs="Times New Roman"/>
          <w:sz w:val="28"/>
          <w:szCs w:val="28"/>
        </w:rPr>
        <w:t>пражнения</w:t>
      </w:r>
      <w:r w:rsidRPr="00E603F6">
        <w:rPr>
          <w:rFonts w:ascii="Times New Roman" w:hAnsi="Times New Roman" w:cs="Times New Roman"/>
          <w:sz w:val="28"/>
          <w:szCs w:val="28"/>
        </w:rPr>
        <w:t xml:space="preserve">: </w:t>
      </w:r>
      <w:hyperlink r:id="rId16" w:history="1">
        <w:r w:rsidRPr="00E603F6">
          <w:rPr>
            <w:rStyle w:val="a3"/>
            <w:rFonts w:ascii="Times New Roman" w:hAnsi="Times New Roman" w:cs="Times New Roman"/>
            <w:sz w:val="28"/>
            <w:szCs w:val="28"/>
          </w:rPr>
          <w:t>http://www.easyenglish.com/</w:t>
        </w:r>
      </w:hyperlink>
      <w:r w:rsidRPr="00E603F6">
        <w:rPr>
          <w:rFonts w:ascii="Times New Roman" w:hAnsi="Times New Roman" w:cs="Times New Roman"/>
          <w:sz w:val="28"/>
          <w:szCs w:val="28"/>
        </w:rPr>
        <w:t xml:space="preserve">,  </w:t>
      </w:r>
      <w:hyperlink r:id="rId17" w:history="1">
        <w:r w:rsidRPr="00E603F6">
          <w:rPr>
            <w:rStyle w:val="a3"/>
            <w:rFonts w:ascii="Times New Roman" w:hAnsi="Times New Roman" w:cs="Times New Roman"/>
            <w:sz w:val="28"/>
            <w:szCs w:val="28"/>
          </w:rPr>
          <w:t>www.study.r</w:t>
        </w:r>
        <w:r w:rsidRPr="00E603F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  <w:r w:rsidRPr="00E603F6">
        <w:rPr>
          <w:rFonts w:ascii="Times New Roman" w:hAnsi="Times New Roman" w:cs="Times New Roman"/>
          <w:sz w:val="28"/>
          <w:szCs w:val="28"/>
        </w:rPr>
        <w:t xml:space="preserve">.  </w:t>
      </w:r>
      <w:r w:rsidR="00707692" w:rsidRPr="00E603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0E5B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>Материалы по страноведению</w:t>
      </w:r>
      <w:r w:rsidR="00320E5B" w:rsidRPr="00E603F6">
        <w:rPr>
          <w:rFonts w:ascii="Times New Roman" w:hAnsi="Times New Roman" w:cs="Times New Roman"/>
          <w:sz w:val="28"/>
          <w:szCs w:val="28"/>
        </w:rPr>
        <w:t>:</w:t>
      </w:r>
      <w:r w:rsidRPr="00E603F6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="00320E5B" w:rsidRPr="00E603F6">
          <w:rPr>
            <w:rStyle w:val="a3"/>
            <w:rFonts w:ascii="Times New Roman" w:hAnsi="Times New Roman" w:cs="Times New Roman"/>
            <w:sz w:val="28"/>
            <w:szCs w:val="28"/>
          </w:rPr>
          <w:t>http://countrystudy.ru/</w:t>
        </w:r>
      </w:hyperlink>
      <w:r w:rsidR="00320E5B" w:rsidRPr="00E603F6">
        <w:rPr>
          <w:rFonts w:ascii="Times New Roman" w:hAnsi="Times New Roman" w:cs="Times New Roman"/>
          <w:sz w:val="28"/>
          <w:szCs w:val="28"/>
        </w:rPr>
        <w:t xml:space="preserve">, </w:t>
      </w:r>
      <w:r w:rsidRPr="00E603F6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320E5B" w:rsidRPr="00E603F6">
          <w:rPr>
            <w:rStyle w:val="a3"/>
            <w:rFonts w:ascii="Times New Roman" w:hAnsi="Times New Roman" w:cs="Times New Roman"/>
            <w:sz w:val="28"/>
            <w:szCs w:val="28"/>
          </w:rPr>
          <w:t>http://www.bbc.co.uk/learningenglish/</w:t>
        </w:r>
      </w:hyperlink>
      <w:r w:rsidR="00320E5B" w:rsidRPr="00E603F6">
        <w:rPr>
          <w:rFonts w:ascii="Times New Roman" w:hAnsi="Times New Roman" w:cs="Times New Roman"/>
          <w:sz w:val="28"/>
          <w:szCs w:val="28"/>
        </w:rPr>
        <w:t xml:space="preserve">, </w:t>
      </w:r>
      <w:r w:rsidRPr="00E603F6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history="1">
        <w:r w:rsidR="00320E5B" w:rsidRPr="00E603F6">
          <w:rPr>
            <w:rStyle w:val="a3"/>
            <w:rFonts w:ascii="Times New Roman" w:hAnsi="Times New Roman" w:cs="Times New Roman"/>
            <w:sz w:val="28"/>
            <w:szCs w:val="28"/>
          </w:rPr>
          <w:t>https://www.britannica.com/on-this-day</w:t>
        </w:r>
      </w:hyperlink>
      <w:r w:rsidR="00320E5B" w:rsidRPr="00E603F6">
        <w:rPr>
          <w:rFonts w:ascii="Times New Roman" w:hAnsi="Times New Roman" w:cs="Times New Roman"/>
          <w:sz w:val="28"/>
          <w:szCs w:val="28"/>
        </w:rPr>
        <w:t xml:space="preserve">, </w:t>
      </w:r>
      <w:r w:rsidRPr="00E603F6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="00320E5B" w:rsidRPr="00E603F6">
          <w:rPr>
            <w:rStyle w:val="a3"/>
            <w:rFonts w:ascii="Times New Roman" w:hAnsi="Times New Roman" w:cs="Times New Roman"/>
            <w:sz w:val="28"/>
            <w:szCs w:val="28"/>
          </w:rPr>
          <w:t>www.izi.travel.com</w:t>
        </w:r>
      </w:hyperlink>
      <w:r w:rsidR="00320E5B" w:rsidRPr="00E603F6">
        <w:rPr>
          <w:rFonts w:ascii="Times New Roman" w:hAnsi="Times New Roman" w:cs="Times New Roman"/>
          <w:sz w:val="28"/>
          <w:szCs w:val="28"/>
        </w:rPr>
        <w:t xml:space="preserve">,  </w:t>
      </w:r>
      <w:hyperlink r:id="rId22" w:history="1">
        <w:r w:rsidR="00320E5B" w:rsidRPr="00E603F6">
          <w:rPr>
            <w:rStyle w:val="a3"/>
            <w:rFonts w:ascii="Times New Roman" w:hAnsi="Times New Roman" w:cs="Times New Roman"/>
            <w:sz w:val="28"/>
            <w:szCs w:val="28"/>
          </w:rPr>
          <w:t>www.sights-and-culture.com</w:t>
        </w:r>
      </w:hyperlink>
      <w:r w:rsidR="00320E5B" w:rsidRPr="00E603F6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E603F6" w:rsidRDefault="00320E5B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Развитие навыков говорения и </w:t>
      </w:r>
      <w:proofErr w:type="spellStart"/>
      <w:r w:rsidRPr="00E603F6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E603F6">
        <w:rPr>
          <w:rFonts w:ascii="Times New Roman" w:hAnsi="Times New Roman" w:cs="Times New Roman"/>
          <w:sz w:val="28"/>
          <w:szCs w:val="28"/>
        </w:rPr>
        <w:t xml:space="preserve">: </w:t>
      </w:r>
      <w:r w:rsidR="00707692" w:rsidRPr="00E603F6">
        <w:rPr>
          <w:rFonts w:ascii="Times New Roman" w:hAnsi="Times New Roman" w:cs="Times New Roman"/>
          <w:sz w:val="28"/>
          <w:szCs w:val="28"/>
        </w:rPr>
        <w:t xml:space="preserve"> </w:t>
      </w:r>
      <w:hyperlink r:id="rId23" w:history="1">
        <w:r w:rsidRPr="00E603F6">
          <w:rPr>
            <w:rStyle w:val="a3"/>
            <w:rFonts w:ascii="Times New Roman" w:hAnsi="Times New Roman" w:cs="Times New Roman"/>
            <w:sz w:val="28"/>
            <w:szCs w:val="28"/>
          </w:rPr>
          <w:t>http://esl-lab.com/</w:t>
        </w:r>
      </w:hyperlink>
      <w:r w:rsidRPr="00E603F6">
        <w:rPr>
          <w:rFonts w:ascii="Times New Roman" w:hAnsi="Times New Roman" w:cs="Times New Roman"/>
          <w:sz w:val="28"/>
          <w:szCs w:val="28"/>
        </w:rPr>
        <w:t xml:space="preserve">, </w:t>
      </w:r>
      <w:r w:rsidR="00707692" w:rsidRPr="00E603F6">
        <w:rPr>
          <w:rFonts w:ascii="Times New Roman" w:hAnsi="Times New Roman" w:cs="Times New Roman"/>
          <w:sz w:val="28"/>
          <w:szCs w:val="28"/>
        </w:rPr>
        <w:t xml:space="preserve"> </w:t>
      </w:r>
      <w:hyperlink r:id="rId24" w:history="1">
        <w:r w:rsidRPr="00E603F6">
          <w:rPr>
            <w:rStyle w:val="a3"/>
            <w:rFonts w:ascii="Times New Roman" w:hAnsi="Times New Roman" w:cs="Times New Roman"/>
            <w:sz w:val="28"/>
            <w:szCs w:val="28"/>
          </w:rPr>
          <w:t>www.ed.ted.com</w:t>
        </w:r>
      </w:hyperlink>
      <w:r w:rsidRPr="00E603F6">
        <w:rPr>
          <w:rFonts w:ascii="Times New Roman" w:hAnsi="Times New Roman" w:cs="Times New Roman"/>
          <w:sz w:val="28"/>
          <w:szCs w:val="28"/>
        </w:rPr>
        <w:t xml:space="preserve">. </w:t>
      </w:r>
      <w:r w:rsidR="00707692" w:rsidRPr="00E603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0E5B" w:rsidRPr="00E603F6" w:rsidRDefault="00320E5B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Развитие навыков </w:t>
      </w:r>
      <w:proofErr w:type="spellStart"/>
      <w:r w:rsidRPr="00E603F6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E603F6">
        <w:rPr>
          <w:rFonts w:ascii="Times New Roman" w:hAnsi="Times New Roman" w:cs="Times New Roman"/>
          <w:sz w:val="28"/>
          <w:szCs w:val="28"/>
        </w:rPr>
        <w:t xml:space="preserve"> и письма:</w:t>
      </w:r>
      <w:r w:rsidR="00707692" w:rsidRPr="00E603F6">
        <w:rPr>
          <w:rFonts w:ascii="Times New Roman" w:hAnsi="Times New Roman" w:cs="Times New Roman"/>
          <w:sz w:val="28"/>
          <w:szCs w:val="28"/>
        </w:rPr>
        <w:t xml:space="preserve"> </w:t>
      </w:r>
      <w:hyperlink r:id="rId25" w:history="1">
        <w:r w:rsidRPr="00E603F6">
          <w:rPr>
            <w:rStyle w:val="a3"/>
            <w:rFonts w:ascii="Times New Roman" w:hAnsi="Times New Roman" w:cs="Times New Roman"/>
            <w:sz w:val="28"/>
            <w:szCs w:val="28"/>
          </w:rPr>
          <w:t>www.listen-and-write.com</w:t>
        </w:r>
      </w:hyperlink>
      <w:r w:rsidRPr="00E603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03F6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>Использование ИКТ в обучении иностранному языку повышает интерес к  предмету, усиливает мотивацию, создаёт услов</w:t>
      </w:r>
      <w:r w:rsidR="00893CE1">
        <w:rPr>
          <w:rFonts w:ascii="Times New Roman" w:hAnsi="Times New Roman" w:cs="Times New Roman"/>
          <w:sz w:val="28"/>
          <w:szCs w:val="28"/>
        </w:rPr>
        <w:t xml:space="preserve">ия для самостоятельной работы, формирует </w:t>
      </w:r>
      <w:r w:rsidRPr="00E603F6">
        <w:rPr>
          <w:rFonts w:ascii="Times New Roman" w:hAnsi="Times New Roman" w:cs="Times New Roman"/>
          <w:sz w:val="28"/>
          <w:szCs w:val="28"/>
        </w:rPr>
        <w:t>комфортн</w:t>
      </w:r>
      <w:r w:rsidR="00893CE1">
        <w:rPr>
          <w:rFonts w:ascii="Times New Roman" w:hAnsi="Times New Roman" w:cs="Times New Roman"/>
          <w:sz w:val="28"/>
          <w:szCs w:val="28"/>
        </w:rPr>
        <w:t>ую</w:t>
      </w:r>
      <w:r w:rsidRPr="00E603F6">
        <w:rPr>
          <w:rFonts w:ascii="Times New Roman" w:hAnsi="Times New Roman" w:cs="Times New Roman"/>
          <w:sz w:val="28"/>
          <w:szCs w:val="28"/>
        </w:rPr>
        <w:t xml:space="preserve"> сред</w:t>
      </w:r>
      <w:r w:rsidR="00893CE1">
        <w:rPr>
          <w:rFonts w:ascii="Times New Roman" w:hAnsi="Times New Roman" w:cs="Times New Roman"/>
          <w:sz w:val="28"/>
          <w:szCs w:val="28"/>
        </w:rPr>
        <w:t>у</w:t>
      </w:r>
      <w:r w:rsidRPr="00E603F6">
        <w:rPr>
          <w:rFonts w:ascii="Times New Roman" w:hAnsi="Times New Roman" w:cs="Times New Roman"/>
          <w:sz w:val="28"/>
          <w:szCs w:val="28"/>
        </w:rPr>
        <w:t xml:space="preserve"> обучения. </w:t>
      </w:r>
    </w:p>
    <w:p w:rsidR="00707692" w:rsidRPr="00E603F6" w:rsidRDefault="00707692" w:rsidP="00E603F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03F6">
        <w:rPr>
          <w:rFonts w:ascii="Times New Roman" w:hAnsi="Times New Roman" w:cs="Times New Roman"/>
          <w:sz w:val="28"/>
          <w:szCs w:val="28"/>
        </w:rPr>
        <w:t xml:space="preserve">Из опыта работы с информационно – коммуникационными технологиями необходимо отметить, что происходит </w:t>
      </w:r>
      <w:r w:rsidR="009A0505">
        <w:rPr>
          <w:rFonts w:ascii="Times New Roman" w:hAnsi="Times New Roman" w:cs="Times New Roman"/>
          <w:sz w:val="28"/>
          <w:szCs w:val="28"/>
        </w:rPr>
        <w:t xml:space="preserve">оптимизация процесса обучения, </w:t>
      </w:r>
      <w:r w:rsidRPr="00E603F6">
        <w:rPr>
          <w:rFonts w:ascii="Times New Roman" w:hAnsi="Times New Roman" w:cs="Times New Roman"/>
          <w:sz w:val="28"/>
          <w:szCs w:val="28"/>
        </w:rPr>
        <w:t xml:space="preserve">развиваются индивидуальные, творческие и познавательные умения обучающихся. </w:t>
      </w:r>
      <w:r w:rsidR="00320E5B" w:rsidRPr="00E603F6">
        <w:rPr>
          <w:rFonts w:ascii="Times New Roman" w:hAnsi="Times New Roman" w:cs="Times New Roman"/>
          <w:sz w:val="28"/>
          <w:szCs w:val="28"/>
        </w:rPr>
        <w:t xml:space="preserve">Применение вышеописанных приёмов позволяет </w:t>
      </w:r>
      <w:r w:rsidR="00893CE1">
        <w:rPr>
          <w:rFonts w:ascii="Times New Roman" w:hAnsi="Times New Roman" w:cs="Times New Roman"/>
          <w:sz w:val="28"/>
          <w:szCs w:val="28"/>
        </w:rPr>
        <w:t>достигать</w:t>
      </w:r>
      <w:r w:rsidR="00320E5B" w:rsidRPr="00E603F6">
        <w:rPr>
          <w:rFonts w:ascii="Times New Roman" w:hAnsi="Times New Roman" w:cs="Times New Roman"/>
          <w:sz w:val="28"/>
          <w:szCs w:val="28"/>
        </w:rPr>
        <w:t xml:space="preserve"> высоки</w:t>
      </w:r>
      <w:r w:rsidR="00893CE1">
        <w:rPr>
          <w:rFonts w:ascii="Times New Roman" w:hAnsi="Times New Roman" w:cs="Times New Roman"/>
          <w:sz w:val="28"/>
          <w:szCs w:val="28"/>
        </w:rPr>
        <w:t>х</w:t>
      </w:r>
      <w:r w:rsidR="00320E5B" w:rsidRPr="00E603F6">
        <w:rPr>
          <w:rFonts w:ascii="Times New Roman" w:hAnsi="Times New Roman" w:cs="Times New Roman"/>
          <w:sz w:val="28"/>
          <w:szCs w:val="28"/>
        </w:rPr>
        <w:t xml:space="preserve"> (выше 60 баллов) </w:t>
      </w:r>
      <w:r w:rsidR="00E603F6" w:rsidRPr="00E603F6">
        <w:rPr>
          <w:rFonts w:ascii="Times New Roman" w:hAnsi="Times New Roman" w:cs="Times New Roman"/>
          <w:sz w:val="28"/>
          <w:szCs w:val="28"/>
        </w:rPr>
        <w:t>результат</w:t>
      </w:r>
      <w:r w:rsidR="00893CE1">
        <w:rPr>
          <w:rFonts w:ascii="Times New Roman" w:hAnsi="Times New Roman" w:cs="Times New Roman"/>
          <w:sz w:val="28"/>
          <w:szCs w:val="28"/>
        </w:rPr>
        <w:t>ов</w:t>
      </w:r>
      <w:r w:rsidR="00E603F6" w:rsidRPr="00E603F6">
        <w:rPr>
          <w:rFonts w:ascii="Times New Roman" w:hAnsi="Times New Roman" w:cs="Times New Roman"/>
          <w:sz w:val="28"/>
          <w:szCs w:val="28"/>
        </w:rPr>
        <w:t xml:space="preserve"> ОГЭ и успешно участвовать в конкурсах различного уровня. Очевидно, что у  изучения иностранных языков с использованием  ИКТ благоприятные перспективы.</w:t>
      </w:r>
    </w:p>
    <w:tbl>
      <w:tblPr>
        <w:tblStyle w:val="a6"/>
        <w:tblpPr w:leftFromText="180" w:rightFromText="180" w:vertAnchor="text" w:tblpY="1"/>
        <w:tblOverlap w:val="never"/>
        <w:tblW w:w="9781" w:type="dxa"/>
        <w:tblLayout w:type="fixed"/>
        <w:tblLook w:val="04A0" w:firstRow="1" w:lastRow="0" w:firstColumn="1" w:lastColumn="0" w:noHBand="0" w:noVBand="1"/>
      </w:tblPr>
      <w:tblGrid>
        <w:gridCol w:w="2694"/>
        <w:gridCol w:w="7087"/>
      </w:tblGrid>
      <w:tr w:rsidR="00997BE1" w:rsidRPr="009D7CC7" w:rsidTr="00FD1986">
        <w:trPr>
          <w:trHeight w:val="416"/>
        </w:trPr>
        <w:tc>
          <w:tcPr>
            <w:tcW w:w="2694" w:type="dxa"/>
          </w:tcPr>
          <w:p w:rsidR="00997BE1" w:rsidRPr="009D7CC7" w:rsidRDefault="00997BE1" w:rsidP="00FD1986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Приёмы</w:t>
            </w:r>
          </w:p>
        </w:tc>
        <w:tc>
          <w:tcPr>
            <w:tcW w:w="7087" w:type="dxa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Этапы урока                       Характеристика ИКТ ресурсов</w:t>
            </w:r>
          </w:p>
        </w:tc>
      </w:tr>
      <w:tr w:rsidR="00997BE1" w:rsidRPr="009D7CC7" w:rsidTr="00FD1986">
        <w:trPr>
          <w:trHeight w:val="293"/>
        </w:trPr>
        <w:tc>
          <w:tcPr>
            <w:tcW w:w="9781" w:type="dxa"/>
            <w:gridSpan w:val="2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     Мотивация</w:t>
            </w:r>
          </w:p>
        </w:tc>
      </w:tr>
      <w:tr w:rsidR="00997BE1" w:rsidRPr="009D7CC7" w:rsidTr="00FD1986">
        <w:trPr>
          <w:trHeight w:val="657"/>
        </w:trPr>
        <w:tc>
          <w:tcPr>
            <w:tcW w:w="2694" w:type="dxa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«Угадай тему»</w:t>
            </w:r>
          </w:p>
        </w:tc>
        <w:tc>
          <w:tcPr>
            <w:tcW w:w="7087" w:type="dxa"/>
          </w:tcPr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26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classtools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net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/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z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-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a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 Составляют и называют слова по теме урока из появляющихся букв.</w:t>
            </w:r>
          </w:p>
        </w:tc>
      </w:tr>
      <w:tr w:rsidR="00997BE1" w:rsidRPr="009D7CC7" w:rsidTr="00FD1986">
        <w:trPr>
          <w:trHeight w:val="337"/>
        </w:trPr>
        <w:tc>
          <w:tcPr>
            <w:tcW w:w="9781" w:type="dxa"/>
            <w:gridSpan w:val="2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     Фонетическая зарядка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«Суфлёр»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.с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ueprompter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Чтение текста в виде «бегущей строки» с возможностью изменять скорость движения текста.</w:t>
            </w:r>
          </w:p>
        </w:tc>
      </w:tr>
      <w:tr w:rsidR="00997BE1" w:rsidRPr="009D7CC7" w:rsidTr="00FD1986">
        <w:trPr>
          <w:trHeight w:val="384"/>
        </w:trPr>
        <w:tc>
          <w:tcPr>
            <w:tcW w:w="9781" w:type="dxa"/>
            <w:gridSpan w:val="2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     Введение лексики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«Мозговой штурм»</w:t>
            </w:r>
          </w:p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«Новости»</w:t>
            </w:r>
          </w:p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«Букет идей»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mindmeister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Актуализация изученной лексики, выявление пробелов, затруднений.</w:t>
            </w:r>
          </w:p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29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padlet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Презентация разделов темы (учебных карточек) на виртуальной доске.</w:t>
            </w:r>
          </w:p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30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http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scrumblr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ca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Возможность вносить свои идеи (</w:t>
            </w:r>
            <w:proofErr w:type="spellStart"/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>стикеры</w:t>
            </w:r>
            <w:proofErr w:type="spellEnd"/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>), сортировать по разделам темы.</w:t>
            </w:r>
          </w:p>
        </w:tc>
      </w:tr>
      <w:tr w:rsidR="00997BE1" w:rsidRPr="009D7CC7" w:rsidTr="00FD1986">
        <w:trPr>
          <w:trHeight w:val="281"/>
        </w:trPr>
        <w:tc>
          <w:tcPr>
            <w:tcW w:w="9781" w:type="dxa"/>
            <w:gridSpan w:val="2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                                     Чтение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«Озвучка»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31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www.naturalreaders.com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Возможность озвучить любой текст, возможно выбрать скорость чтения и другие параметры.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«Круг вопросов»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32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heeldecide.com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Визуализация вопросов (вращение колеса) возможность выбора вопроса в игровой форме.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«Облако слов»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33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www.worditout.com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Рассказ/описание по опорным словам из текста и др.</w:t>
            </w:r>
          </w:p>
        </w:tc>
      </w:tr>
      <w:tr w:rsidR="00997BE1" w:rsidRPr="009D7CC7" w:rsidTr="00FD1986">
        <w:trPr>
          <w:trHeight w:val="416"/>
        </w:trPr>
        <w:tc>
          <w:tcPr>
            <w:tcW w:w="9781" w:type="dxa"/>
            <w:gridSpan w:val="2"/>
          </w:tcPr>
          <w:p w:rsidR="00997BE1" w:rsidRPr="009D7CC7" w:rsidRDefault="00997BE1" w:rsidP="00FD1986">
            <w:pPr>
              <w:tabs>
                <w:tab w:val="left" w:pos="4005"/>
                <w:tab w:val="center" w:pos="4782"/>
              </w:tabs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      Закрепление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</w:tcPr>
          <w:p w:rsidR="00997BE1" w:rsidRPr="009D7CC7" w:rsidRDefault="00997BE1" w:rsidP="00FD1986">
            <w:pPr>
              <w:tabs>
                <w:tab w:val="left" w:pos="375"/>
                <w:tab w:val="center" w:pos="1097"/>
              </w:tabs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«Выбор ответа»</w:t>
            </w:r>
          </w:p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«Найди пару» и др.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34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quizlet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35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learningApps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org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36" w:history="1"/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37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www.Liveworksheets.com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Закрепление новой лексики в интерактивных упражнениях разного типа.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Кроссворд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38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cross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highcat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org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 Создание кроссворда: запись новых слов и перевода.</w:t>
            </w:r>
          </w:p>
        </w:tc>
      </w:tr>
      <w:tr w:rsidR="00997BE1" w:rsidRPr="009D7CC7" w:rsidTr="00FD1986">
        <w:trPr>
          <w:trHeight w:val="416"/>
        </w:trPr>
        <w:tc>
          <w:tcPr>
            <w:tcW w:w="9781" w:type="dxa"/>
            <w:gridSpan w:val="2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     Контроль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«Собери идею»</w:t>
            </w:r>
          </w:p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«Комментатор»</w:t>
            </w:r>
          </w:p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«Нарисуй рассказ»</w:t>
            </w:r>
          </w:p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«Предскажи»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39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www.wizer.me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Возможность создать индивидуальный блок вопросов к любому тексту, аудиозапись ответа, различные варианты проверки.</w:t>
            </w:r>
          </w:p>
        </w:tc>
      </w:tr>
      <w:tr w:rsidR="00997BE1" w:rsidRPr="009D7CC7" w:rsidTr="00FD1986">
        <w:trPr>
          <w:trHeight w:val="371"/>
        </w:trPr>
        <w:tc>
          <w:tcPr>
            <w:tcW w:w="9781" w:type="dxa"/>
            <w:gridSpan w:val="2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      Домашнее задание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  <w:vMerge w:val="restart"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7CC7">
              <w:rPr>
                <w:rFonts w:ascii="Times New Roman" w:hAnsi="Times New Roman" w:cs="Times New Roman"/>
                <w:sz w:val="28"/>
                <w:szCs w:val="28"/>
              </w:rPr>
              <w:t>Элементы технологии «Перевёрнутый класс»</w:t>
            </w:r>
          </w:p>
        </w:tc>
        <w:tc>
          <w:tcPr>
            <w:tcW w:w="7087" w:type="dxa"/>
          </w:tcPr>
          <w:p w:rsidR="00997BE1" w:rsidRPr="009D7CC7" w:rsidRDefault="00C02730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40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www.clarisketch.com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Возможность сделать снимок страницы учебника, внести изменения и записать комментарии.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  <w:vMerge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997BE1" w:rsidRPr="009D7CC7" w:rsidRDefault="00C02730" w:rsidP="00FD1986">
            <w:pPr>
              <w:tabs>
                <w:tab w:val="center" w:pos="3009"/>
              </w:tabs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41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ed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-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puzzle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Возможность создания видео фрагмента, с остановками для ответов на вопросы, выполнения заданий.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  <w:vMerge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997BE1" w:rsidRPr="009D7CC7" w:rsidRDefault="00C02730" w:rsidP="00FD1986">
            <w:pPr>
              <w:tabs>
                <w:tab w:val="center" w:pos="3009"/>
              </w:tabs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42" w:history="1"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uchi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Возможность создания интерактивных заданий из карточек.</w:t>
            </w:r>
          </w:p>
        </w:tc>
      </w:tr>
      <w:tr w:rsidR="00997BE1" w:rsidRPr="009D7CC7" w:rsidTr="00FD1986">
        <w:trPr>
          <w:trHeight w:val="590"/>
        </w:trPr>
        <w:tc>
          <w:tcPr>
            <w:tcW w:w="2694" w:type="dxa"/>
            <w:vMerge/>
          </w:tcPr>
          <w:p w:rsidR="00997BE1" w:rsidRPr="009D7CC7" w:rsidRDefault="00997BE1" w:rsidP="00FD1986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</w:tcPr>
          <w:p w:rsidR="00997BE1" w:rsidRPr="009D7CC7" w:rsidRDefault="00C02730" w:rsidP="00FD1986">
            <w:pPr>
              <w:tabs>
                <w:tab w:val="center" w:pos="3009"/>
              </w:tabs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43" w:history="1">
              <w:proofErr w:type="gram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proofErr w:type="gram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 xml:space="preserve">. </w:t>
              </w:r>
              <w:proofErr w:type="spellStart"/>
              <w:proofErr w:type="gram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resh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edu</w:t>
              </w:r>
              <w:proofErr w:type="spellEnd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997BE1" w:rsidRPr="009D7CC7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  <w:proofErr w:type="gramEnd"/>
            </w:hyperlink>
            <w:r w:rsidR="00997BE1" w:rsidRPr="009D7CC7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Возможность просмотра интерактивных уроков, выполнения упражнений.</w:t>
            </w:r>
          </w:p>
        </w:tc>
      </w:tr>
    </w:tbl>
    <w:p w:rsidR="00631EC5" w:rsidRPr="00E603F6" w:rsidRDefault="00631EC5" w:rsidP="00707692"/>
    <w:sectPr w:rsidR="00631EC5" w:rsidRPr="00E60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92"/>
    <w:rsid w:val="000B7883"/>
    <w:rsid w:val="0026014F"/>
    <w:rsid w:val="00320E5B"/>
    <w:rsid w:val="00631EC5"/>
    <w:rsid w:val="00707692"/>
    <w:rsid w:val="00893CE1"/>
    <w:rsid w:val="00997BE1"/>
    <w:rsid w:val="009A0505"/>
    <w:rsid w:val="00A51F1B"/>
    <w:rsid w:val="00C02730"/>
    <w:rsid w:val="00C7168C"/>
    <w:rsid w:val="00D01FF8"/>
    <w:rsid w:val="00E6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0FB3D-48F1-47CF-B941-387BCCD37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769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51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1F1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97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eprompter.com/" TargetMode="External"/><Relationship Id="rId13" Type="http://schemas.openxmlformats.org/officeDocument/2006/relationships/hyperlink" Target="http://www.english-distance.ru/" TargetMode="External"/><Relationship Id="rId18" Type="http://schemas.openxmlformats.org/officeDocument/2006/relationships/hyperlink" Target="http://countrystudy.ru/" TargetMode="External"/><Relationship Id="rId26" Type="http://schemas.openxmlformats.org/officeDocument/2006/relationships/hyperlink" Target="http://www.classtools.net/z-a" TargetMode="External"/><Relationship Id="rId39" Type="http://schemas.openxmlformats.org/officeDocument/2006/relationships/hyperlink" Target="http://www.wizer.me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izi.travel.com" TargetMode="External"/><Relationship Id="rId34" Type="http://schemas.openxmlformats.org/officeDocument/2006/relationships/hyperlink" Target="http://www.quizlet.com" TargetMode="External"/><Relationship Id="rId42" Type="http://schemas.openxmlformats.org/officeDocument/2006/relationships/hyperlink" Target="http://www.uchi.ru" TargetMode="External"/><Relationship Id="rId7" Type="http://schemas.openxmlformats.org/officeDocument/2006/relationships/hyperlink" Target="http://www.helpteaching.com" TargetMode="External"/><Relationship Id="rId12" Type="http://schemas.openxmlformats.org/officeDocument/2006/relationships/hyperlink" Target="http://englishteststore.net/" TargetMode="External"/><Relationship Id="rId17" Type="http://schemas.openxmlformats.org/officeDocument/2006/relationships/hyperlink" Target="http://www.study.ru" TargetMode="External"/><Relationship Id="rId25" Type="http://schemas.openxmlformats.org/officeDocument/2006/relationships/hyperlink" Target="http://www.listen-and-write.com" TargetMode="External"/><Relationship Id="rId33" Type="http://schemas.openxmlformats.org/officeDocument/2006/relationships/hyperlink" Target="http://www.worditout.com" TargetMode="External"/><Relationship Id="rId38" Type="http://schemas.openxmlformats.org/officeDocument/2006/relationships/hyperlink" Target="http://www.cross.highcat.or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asyenglish.com/" TargetMode="External"/><Relationship Id="rId20" Type="http://schemas.openxmlformats.org/officeDocument/2006/relationships/hyperlink" Target="https://www.britannica.com/on-this-day" TargetMode="External"/><Relationship Id="rId29" Type="http://schemas.openxmlformats.org/officeDocument/2006/relationships/hyperlink" Target="http://www.ru.padlet.com" TargetMode="External"/><Relationship Id="rId41" Type="http://schemas.openxmlformats.org/officeDocument/2006/relationships/hyperlink" Target="http://www.ed-puzzle.co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LearningApps.org" TargetMode="External"/><Relationship Id="rId11" Type="http://schemas.openxmlformats.org/officeDocument/2006/relationships/hyperlink" Target="https://busyteacher.org" TargetMode="External"/><Relationship Id="rId24" Type="http://schemas.openxmlformats.org/officeDocument/2006/relationships/hyperlink" Target="http://www.ed.ted.com" TargetMode="External"/><Relationship Id="rId32" Type="http://schemas.openxmlformats.org/officeDocument/2006/relationships/hyperlink" Target="http://www.wheeldecide.com" TargetMode="External"/><Relationship Id="rId37" Type="http://schemas.openxmlformats.org/officeDocument/2006/relationships/hyperlink" Target="http://www.Liveworksheets.com" TargetMode="External"/><Relationship Id="rId40" Type="http://schemas.openxmlformats.org/officeDocument/2006/relationships/hyperlink" Target="http://www.clarisketch.com" TargetMode="External"/><Relationship Id="rId45" Type="http://schemas.openxmlformats.org/officeDocument/2006/relationships/theme" Target="theme/theme1.xml"/><Relationship Id="rId5" Type="http://schemas.openxmlformats.org/officeDocument/2006/relationships/hyperlink" Target="http://www.Quizlet.com" TargetMode="External"/><Relationship Id="rId15" Type="http://schemas.openxmlformats.org/officeDocument/2006/relationships/hyperlink" Target="https://oge.sdamgia.ru/" TargetMode="External"/><Relationship Id="rId23" Type="http://schemas.openxmlformats.org/officeDocument/2006/relationships/hyperlink" Target="http://esl-lab.com/" TargetMode="External"/><Relationship Id="rId28" Type="http://schemas.openxmlformats.org/officeDocument/2006/relationships/hyperlink" Target="http://www.mindmeister.com" TargetMode="External"/><Relationship Id="rId36" Type="http://schemas.openxmlformats.org/officeDocument/2006/relationships/hyperlink" Target="https://quizlet.com/" TargetMode="External"/><Relationship Id="rId10" Type="http://schemas.openxmlformats.org/officeDocument/2006/relationships/hyperlink" Target="https://www.tefl.net/worksheet-generator/" TargetMode="External"/><Relationship Id="rId19" Type="http://schemas.openxmlformats.org/officeDocument/2006/relationships/hyperlink" Target="http://www.bbc.co.uk/learningenglish/" TargetMode="External"/><Relationship Id="rId31" Type="http://schemas.openxmlformats.org/officeDocument/2006/relationships/hyperlink" Target="http://www.naturalreaders.com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ross.highcat.org" TargetMode="External"/><Relationship Id="rId14" Type="http://schemas.openxmlformats.org/officeDocument/2006/relationships/hyperlink" Target="http://www.cambridgeenglish.org/test-your-english/for-schools/" TargetMode="External"/><Relationship Id="rId22" Type="http://schemas.openxmlformats.org/officeDocument/2006/relationships/hyperlink" Target="http://www.sights-and-culture.com" TargetMode="External"/><Relationship Id="rId27" Type="http://schemas.openxmlformats.org/officeDocument/2006/relationships/hyperlink" Target="http://www.&#1089;ueprompter.com" TargetMode="External"/><Relationship Id="rId30" Type="http://schemas.openxmlformats.org/officeDocument/2006/relationships/hyperlink" Target="http://scrumblr.ca" TargetMode="External"/><Relationship Id="rId35" Type="http://schemas.openxmlformats.org/officeDocument/2006/relationships/hyperlink" Target="http://www.learningApps.org" TargetMode="External"/><Relationship Id="rId43" Type="http://schemas.openxmlformats.org/officeDocument/2006/relationships/hyperlink" Target="https://resh.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10AFB-5410-44D0-8BAE-F85254586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1834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Нелли</dc:creator>
  <cp:lastModifiedBy>Нелли</cp:lastModifiedBy>
  <cp:revision>2</cp:revision>
  <cp:lastPrinted>2019-01-28T05:51:00Z</cp:lastPrinted>
  <dcterms:created xsi:type="dcterms:W3CDTF">2020-10-25T19:09:00Z</dcterms:created>
  <dcterms:modified xsi:type="dcterms:W3CDTF">2020-10-25T19:09:00Z</dcterms:modified>
</cp:coreProperties>
</file>