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E18" w:rsidRPr="00DB0D30" w:rsidRDefault="00E712FA">
      <w:pPr>
        <w:rPr>
          <w:rFonts w:ascii="Times New Roman" w:hAnsi="Times New Roman" w:cs="Times New Roman"/>
          <w:b/>
          <w:sz w:val="28"/>
          <w:szCs w:val="28"/>
        </w:rPr>
      </w:pPr>
      <w:r w:rsidRPr="00DB0D30">
        <w:rPr>
          <w:rFonts w:ascii="Times New Roman" w:hAnsi="Times New Roman" w:cs="Times New Roman"/>
          <w:b/>
          <w:sz w:val="28"/>
          <w:szCs w:val="28"/>
        </w:rPr>
        <w:t>Урок –</w:t>
      </w:r>
      <w:r w:rsidR="005F7B8C" w:rsidRPr="00DB0D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F7B8C" w:rsidRPr="00DB0D30">
        <w:rPr>
          <w:rFonts w:ascii="Times New Roman" w:hAnsi="Times New Roman" w:cs="Times New Roman"/>
          <w:b/>
          <w:sz w:val="28"/>
          <w:szCs w:val="28"/>
        </w:rPr>
        <w:t>интерактив</w:t>
      </w:r>
      <w:proofErr w:type="spellEnd"/>
      <w:r w:rsidR="005F7B8C" w:rsidRPr="00DB0D30">
        <w:rPr>
          <w:rFonts w:ascii="Times New Roman" w:hAnsi="Times New Roman" w:cs="Times New Roman"/>
          <w:b/>
          <w:sz w:val="28"/>
          <w:szCs w:val="28"/>
        </w:rPr>
        <w:t xml:space="preserve"> по истории на тему: «</w:t>
      </w:r>
      <w:r w:rsidR="00CA7E18" w:rsidRPr="00DB0D30">
        <w:rPr>
          <w:rFonts w:ascii="Times New Roman" w:hAnsi="Times New Roman" w:cs="Times New Roman"/>
          <w:b/>
          <w:sz w:val="28"/>
          <w:szCs w:val="28"/>
        </w:rPr>
        <w:t>Художественная культура и научные знания в раннее Новое время</w:t>
      </w:r>
      <w:r w:rsidR="005F7B8C" w:rsidRPr="00DB0D30">
        <w:rPr>
          <w:rFonts w:ascii="Times New Roman" w:hAnsi="Times New Roman" w:cs="Times New Roman"/>
          <w:b/>
          <w:sz w:val="28"/>
          <w:szCs w:val="28"/>
        </w:rPr>
        <w:t>»</w:t>
      </w:r>
    </w:p>
    <w:p w:rsidR="00CA7E18" w:rsidRDefault="00CA7E18">
      <w:r w:rsidRPr="00DB0D30">
        <w:rPr>
          <w:b/>
          <w:i/>
        </w:rPr>
        <w:t>Ц</w:t>
      </w:r>
      <w:r w:rsidR="00D1293D" w:rsidRPr="00DB0D30">
        <w:rPr>
          <w:b/>
          <w:i/>
        </w:rPr>
        <w:t>ель урока</w:t>
      </w:r>
      <w:proofErr w:type="gramStart"/>
      <w:r w:rsidR="00D1293D">
        <w:t xml:space="preserve"> </w:t>
      </w:r>
      <w:r>
        <w:t>:</w:t>
      </w:r>
      <w:proofErr w:type="gramEnd"/>
      <w:r w:rsidR="00D1293D" w:rsidRPr="00D1293D">
        <w:t xml:space="preserve"> </w:t>
      </w:r>
      <w:r w:rsidR="00D1293D">
        <w:t xml:space="preserve"> через творческую работу заинтересовать учащихся жизнью и деятельностью культурных деятелей и представителей научных знаний раннего Нового времени.</w:t>
      </w:r>
    </w:p>
    <w:p w:rsidR="00D1293D" w:rsidRDefault="00D1293D">
      <w:r w:rsidRPr="00DB0D30">
        <w:rPr>
          <w:b/>
          <w:i/>
        </w:rPr>
        <w:t>Задачи урока</w:t>
      </w:r>
      <w:r>
        <w:t>:</w:t>
      </w:r>
    </w:p>
    <w:p w:rsidR="00CA7E18" w:rsidRDefault="00CA7E18" w:rsidP="00CA7E18">
      <w:pPr>
        <w:pStyle w:val="a3"/>
        <w:numPr>
          <w:ilvl w:val="0"/>
          <w:numId w:val="1"/>
        </w:numPr>
      </w:pPr>
      <w:proofErr w:type="gramStart"/>
      <w:r>
        <w:t>Образовательная</w:t>
      </w:r>
      <w:proofErr w:type="gramEnd"/>
      <w:r>
        <w:t xml:space="preserve">: </w:t>
      </w:r>
      <w:r w:rsidR="00E712FA">
        <w:t>называть основных культурных деятелей и представителей науки раннего Нового времени</w:t>
      </w:r>
      <w:r w:rsidR="00D1293D">
        <w:t xml:space="preserve">, знать достижения этих личностей, различать их между собой. </w:t>
      </w:r>
    </w:p>
    <w:p w:rsidR="005F7B8C" w:rsidRDefault="00E712FA" w:rsidP="00CA7E18">
      <w:pPr>
        <w:pStyle w:val="a3"/>
        <w:numPr>
          <w:ilvl w:val="0"/>
          <w:numId w:val="1"/>
        </w:numPr>
      </w:pPr>
      <w:proofErr w:type="gramStart"/>
      <w:r>
        <w:t>Развивающая</w:t>
      </w:r>
      <w:proofErr w:type="gramEnd"/>
      <w:r>
        <w:t xml:space="preserve">: </w:t>
      </w:r>
      <w:r w:rsidR="005F7B8C">
        <w:t>научить самостоятельному поиску, анализу информации и выработке творческого подхода к решению поставленной задачи</w:t>
      </w:r>
    </w:p>
    <w:p w:rsidR="00E712FA" w:rsidRDefault="00E712FA" w:rsidP="00CA7E18">
      <w:pPr>
        <w:pStyle w:val="a3"/>
        <w:numPr>
          <w:ilvl w:val="0"/>
          <w:numId w:val="1"/>
        </w:numPr>
      </w:pPr>
      <w:r>
        <w:t xml:space="preserve">Воспитательная: </w:t>
      </w:r>
      <w:r w:rsidR="009F2D69">
        <w:t>н</w:t>
      </w:r>
      <w:r w:rsidR="005F7B8C">
        <w:t>аучить работе в команде, уважать чужое мнение, проявлять толерантность к другой точке зрения</w:t>
      </w:r>
      <w:r w:rsidR="009F2D69">
        <w:t>.</w:t>
      </w:r>
    </w:p>
    <w:p w:rsidR="00E712FA" w:rsidRDefault="00E712FA" w:rsidP="00DB0D30">
      <w:r w:rsidRPr="00DB0D30">
        <w:rPr>
          <w:b/>
          <w:i/>
        </w:rPr>
        <w:t>Оборудование:</w:t>
      </w:r>
      <w:r w:rsidR="009F2D69">
        <w:t xml:space="preserve"> </w:t>
      </w:r>
      <w:r w:rsidR="00DB0D30">
        <w:t xml:space="preserve"> </w:t>
      </w:r>
      <w:r w:rsidR="009F2D69">
        <w:t xml:space="preserve">учебник «Всеобщая история Нового времени» </w:t>
      </w:r>
      <w:proofErr w:type="spellStart"/>
      <w:r w:rsidR="009F2D69">
        <w:t>А.Я.Юдовская</w:t>
      </w:r>
      <w:proofErr w:type="spellEnd"/>
      <w:r w:rsidR="00DB0D30">
        <w:t xml:space="preserve"> М.Просвещение, 2017 ;</w:t>
      </w:r>
      <w:r w:rsidR="009F2D69">
        <w:t xml:space="preserve"> листы А4</w:t>
      </w:r>
      <w:r w:rsidR="00DB0D30">
        <w:t xml:space="preserve"> – 12 </w:t>
      </w:r>
      <w:proofErr w:type="spellStart"/>
      <w:proofErr w:type="gramStart"/>
      <w:r w:rsidR="00DB0D30">
        <w:t>шт</w:t>
      </w:r>
      <w:proofErr w:type="spellEnd"/>
      <w:proofErr w:type="gramEnd"/>
      <w:r w:rsidR="009F2D69">
        <w:t>, дополнительная карточка на команду «Лица эпохи» (дана в Приложении 1)</w:t>
      </w:r>
      <w:r w:rsidR="00DB0D30">
        <w:t xml:space="preserve"> – 4 карточки</w:t>
      </w:r>
      <w:r w:rsidR="009F2D69">
        <w:t xml:space="preserve">, распечатанные </w:t>
      </w:r>
      <w:r w:rsidR="006300D4">
        <w:t xml:space="preserve">портреты </w:t>
      </w:r>
      <w:r w:rsidR="009F2D69">
        <w:t>личностей эпохи (даны в Приложении 2)</w:t>
      </w:r>
      <w:r w:rsidR="00DB0D30">
        <w:t xml:space="preserve"> – 12 портретов</w:t>
      </w:r>
      <w:r w:rsidR="009F2D69">
        <w:t xml:space="preserve">, </w:t>
      </w:r>
      <w:r w:rsidR="00DB0D30">
        <w:t>фломастеры, клей, скотч, ножницы.</w:t>
      </w:r>
      <w:r w:rsidR="009F2D69">
        <w:t xml:space="preserve"> </w:t>
      </w:r>
    </w:p>
    <w:p w:rsidR="00E322DA" w:rsidRPr="00DB0D30" w:rsidRDefault="00E322DA" w:rsidP="00DB0D30">
      <w:pPr>
        <w:pStyle w:val="a3"/>
        <w:numPr>
          <w:ilvl w:val="0"/>
          <w:numId w:val="2"/>
        </w:numPr>
        <w:ind w:left="284" w:firstLine="0"/>
        <w:rPr>
          <w:b/>
        </w:rPr>
      </w:pPr>
      <w:r w:rsidRPr="00DB0D30">
        <w:rPr>
          <w:b/>
        </w:rPr>
        <w:t>Мотивация</w:t>
      </w:r>
      <w:r w:rsidR="009F2D69" w:rsidRPr="00DB0D30">
        <w:rPr>
          <w:b/>
        </w:rPr>
        <w:t xml:space="preserve"> урока</w:t>
      </w:r>
    </w:p>
    <w:p w:rsidR="00E322DA" w:rsidRDefault="00E322DA" w:rsidP="00E322DA">
      <w:pPr>
        <w:ind w:left="360"/>
      </w:pPr>
      <w:r>
        <w:t>Цель – сформировать внимание учащихся на проблеме и вызват</w:t>
      </w:r>
      <w:r w:rsidR="009F2D69">
        <w:t>ь интерес к обсуждаемой теме.</w:t>
      </w:r>
    </w:p>
    <w:p w:rsidR="00FB3D18" w:rsidRDefault="009F2D69" w:rsidP="00E322DA">
      <w:pPr>
        <w:ind w:left="360"/>
      </w:pPr>
      <w:r>
        <w:t xml:space="preserve">- Ребята, сегодня мы погрузимся в далёкую нам эпоху: время культурного и научного подъема в истории. Это время называется  </w:t>
      </w:r>
      <w:r w:rsidR="00FB3D18">
        <w:t xml:space="preserve">Высоким </w:t>
      </w:r>
      <w:r>
        <w:t xml:space="preserve">Возрождением или Ренессансом. </w:t>
      </w:r>
      <w:r w:rsidR="006300D4">
        <w:t xml:space="preserve"> Развитие буржуазного общества привело к переменам в сознании. Если раньше человек думал о том, что будет с ним в загробном мире, то в раннее Новое время происходит секуляризация, или обмирщение, сознания, то есть человек стал думать о своем месте в земной, мирской жизни.  Идеи гуманизма находят свое отражение и в художественной культуре и в научной сфере. Появляется признание за человеком возможности отражать, понимать и объяснять окружающий мир. Сегодня на </w:t>
      </w:r>
      <w:proofErr w:type="gramStart"/>
      <w:r w:rsidR="006300D4">
        <w:t>уроке</w:t>
      </w:r>
      <w:proofErr w:type="gramEnd"/>
      <w:r w:rsidR="006300D4">
        <w:t xml:space="preserve"> мы</w:t>
      </w:r>
      <w:r w:rsidR="00FB3D18">
        <w:t xml:space="preserve"> выясним: </w:t>
      </w:r>
      <w:proofErr w:type="gramStart"/>
      <w:r w:rsidR="00FB3D18">
        <w:t>какой</w:t>
      </w:r>
      <w:proofErr w:type="gramEnd"/>
      <w:r w:rsidR="00FB3D18">
        <w:t xml:space="preserve"> вклад внесли деятели Высокого Возрождения в историю мировой культуры и науки?</w:t>
      </w:r>
    </w:p>
    <w:p w:rsidR="00FB3D18" w:rsidRPr="00DB0D30" w:rsidRDefault="009F2D69" w:rsidP="00FB3D18">
      <w:pPr>
        <w:pStyle w:val="a3"/>
        <w:numPr>
          <w:ilvl w:val="0"/>
          <w:numId w:val="2"/>
        </w:numPr>
        <w:rPr>
          <w:b/>
        </w:rPr>
      </w:pPr>
      <w:r w:rsidRPr="00DB0D30">
        <w:rPr>
          <w:b/>
        </w:rPr>
        <w:t>Объявление, представление темы и ожидаемых учебных результатов</w:t>
      </w:r>
    </w:p>
    <w:p w:rsidR="00FB3D18" w:rsidRDefault="00FB3D18" w:rsidP="00FB3D18">
      <w:pPr>
        <w:ind w:left="360"/>
      </w:pPr>
      <w:r>
        <w:t xml:space="preserve">  </w:t>
      </w:r>
      <w:r w:rsidR="009F2D69">
        <w:t xml:space="preserve"> </w:t>
      </w:r>
      <w:r>
        <w:t>Ц</w:t>
      </w:r>
      <w:r w:rsidR="00E322DA">
        <w:t>ель – обеспечить понимание учащимися содержания их деятельности, то есть того, что они должны достичь на уроке и что от них ожидает учитель</w:t>
      </w:r>
      <w:r>
        <w:t>.</w:t>
      </w:r>
      <w:r w:rsidRPr="00FB3D18">
        <w:t xml:space="preserve"> </w:t>
      </w:r>
    </w:p>
    <w:p w:rsidR="00FB3D18" w:rsidRDefault="00FB3D18" w:rsidP="00FB3D18">
      <w:pPr>
        <w:ind w:left="360"/>
      </w:pPr>
      <w:r>
        <w:t>Но чтобы не было банального написания таблицы с личностями и их достижениями, давайте представим себе такую ситуацию. Что бы  в ту эпоху рассказал о себе каждый из деятелей культуры и науки, если бы у них были социальные сети. Что о себе поведали бы на своей странице в ВК  наши герои? Разделимся на четыре команды:</w:t>
      </w:r>
    </w:p>
    <w:p w:rsidR="00FB3D18" w:rsidRDefault="00FB3D18" w:rsidP="00FB3D18">
      <w:pPr>
        <w:pStyle w:val="a3"/>
        <w:numPr>
          <w:ilvl w:val="0"/>
          <w:numId w:val="3"/>
        </w:numPr>
      </w:pPr>
      <w:r>
        <w:t>Художники-титаны</w:t>
      </w:r>
      <w:r w:rsidR="005F26F5">
        <w:t xml:space="preserve"> (Леонардо да Винчи, Микеланджело, Рафаэль </w:t>
      </w:r>
      <w:proofErr w:type="spellStart"/>
      <w:r w:rsidR="005F26F5">
        <w:t>Санти</w:t>
      </w:r>
      <w:proofErr w:type="spellEnd"/>
      <w:r w:rsidR="005F26F5">
        <w:t>)</w:t>
      </w:r>
    </w:p>
    <w:p w:rsidR="00FB3D18" w:rsidRDefault="00FB3D18" w:rsidP="00FB3D18">
      <w:pPr>
        <w:pStyle w:val="a3"/>
        <w:numPr>
          <w:ilvl w:val="0"/>
          <w:numId w:val="3"/>
        </w:numPr>
      </w:pPr>
      <w:r>
        <w:t>Художники Северного Возрождения</w:t>
      </w:r>
      <w:r w:rsidR="005F26F5">
        <w:t xml:space="preserve"> (Альбрехт Дюрер, Питер Брейгель Старший, Рембрандт) </w:t>
      </w:r>
    </w:p>
    <w:p w:rsidR="00FB3D18" w:rsidRDefault="00FB3D18" w:rsidP="00FB3D18">
      <w:pPr>
        <w:pStyle w:val="a3"/>
        <w:numPr>
          <w:ilvl w:val="0"/>
          <w:numId w:val="3"/>
        </w:numPr>
      </w:pPr>
      <w:r>
        <w:t>Астрономы</w:t>
      </w:r>
      <w:r w:rsidR="005F26F5">
        <w:t xml:space="preserve"> (Николай Коперник, Джордано Бруно, Галилео Галилей)</w:t>
      </w:r>
    </w:p>
    <w:p w:rsidR="00FB3D18" w:rsidRDefault="00FB3D18" w:rsidP="00FB3D18">
      <w:pPr>
        <w:pStyle w:val="a3"/>
        <w:numPr>
          <w:ilvl w:val="0"/>
          <w:numId w:val="3"/>
        </w:numPr>
      </w:pPr>
      <w:r>
        <w:t xml:space="preserve">Исследователи </w:t>
      </w:r>
      <w:r w:rsidR="005F26F5">
        <w:t xml:space="preserve">(Исаак Ньютон, </w:t>
      </w:r>
      <w:proofErr w:type="spellStart"/>
      <w:r w:rsidR="005F26F5">
        <w:t>Фрэнсис</w:t>
      </w:r>
      <w:proofErr w:type="spellEnd"/>
      <w:r w:rsidR="005F26F5">
        <w:t xml:space="preserve"> Бэкон, Рене Декарт)</w:t>
      </w:r>
    </w:p>
    <w:p w:rsidR="00FB3D18" w:rsidRDefault="00FB3D18" w:rsidP="00FB3D18">
      <w:pPr>
        <w:pStyle w:val="a3"/>
      </w:pPr>
    </w:p>
    <w:p w:rsidR="005F26F5" w:rsidRDefault="00FB3D18" w:rsidP="00FB3D18">
      <w:pPr>
        <w:pStyle w:val="a3"/>
      </w:pPr>
      <w:r>
        <w:t>Каждая команда получает листы А</w:t>
      </w:r>
      <w:proofErr w:type="gramStart"/>
      <w:r>
        <w:t>4</w:t>
      </w:r>
      <w:proofErr w:type="gramEnd"/>
      <w:r>
        <w:t>, портрет</w:t>
      </w:r>
      <w:r w:rsidR="005F26F5">
        <w:t>ы и карточку «Лица эпохи», а также фломастеры, клей и ножницы.</w:t>
      </w:r>
    </w:p>
    <w:p w:rsidR="00FB3D18" w:rsidRDefault="005F26F5" w:rsidP="00FB3D18">
      <w:pPr>
        <w:pStyle w:val="a3"/>
      </w:pPr>
      <w:r>
        <w:t>Ваша цель – на листе А</w:t>
      </w:r>
      <w:proofErr w:type="gramStart"/>
      <w:r>
        <w:t>4</w:t>
      </w:r>
      <w:proofErr w:type="gramEnd"/>
      <w:r>
        <w:t xml:space="preserve"> создать социальную страницу </w:t>
      </w:r>
      <w:r w:rsidR="00FB3D18">
        <w:t xml:space="preserve"> </w:t>
      </w:r>
      <w:r>
        <w:t xml:space="preserve">каждой личности, найти из всех портретов именно вашего героя, в качестве статуса отметить одну из фраз, сказанную героем, отразить место рождения и годы жизни, среди друзей отметить тех, кто жил в его время и они могли бы </w:t>
      </w:r>
      <w:r>
        <w:lastRenderedPageBreak/>
        <w:t>«встретиться»</w:t>
      </w:r>
      <w:r w:rsidR="000266A6">
        <w:t>. В качестве записи на странице выложить такую, которая бы описывала его основную деятельность (от первого лица). (Учитель показывает пример такого оформления – в Приложении 3).</w:t>
      </w:r>
    </w:p>
    <w:p w:rsidR="00CA7E18" w:rsidRDefault="00CA7E18"/>
    <w:p w:rsidR="000266A6" w:rsidRPr="00DB0D30" w:rsidRDefault="009F2D69" w:rsidP="00DB0D30">
      <w:pPr>
        <w:pStyle w:val="a3"/>
        <w:numPr>
          <w:ilvl w:val="0"/>
          <w:numId w:val="2"/>
        </w:numPr>
        <w:ind w:left="284" w:firstLine="0"/>
        <w:rPr>
          <w:b/>
        </w:rPr>
      </w:pPr>
      <w:r w:rsidRPr="00DB0D30">
        <w:rPr>
          <w:b/>
        </w:rPr>
        <w:t xml:space="preserve">Предоставление необходимой информации </w:t>
      </w:r>
    </w:p>
    <w:p w:rsidR="00E322DA" w:rsidRDefault="000266A6" w:rsidP="000266A6">
      <w:pPr>
        <w:pStyle w:val="a3"/>
      </w:pPr>
      <w:r>
        <w:t>Ц</w:t>
      </w:r>
      <w:r w:rsidR="00E322DA">
        <w:t>ель – предоставить учащимся достаточно информации для того, чтобы на ее основе выполнять практическое задание, но за минимальное время</w:t>
      </w:r>
      <w:r>
        <w:t xml:space="preserve">. </w:t>
      </w:r>
    </w:p>
    <w:p w:rsidR="002E41FB" w:rsidRDefault="002E41FB" w:rsidP="00DB0D30">
      <w:pPr>
        <w:ind w:left="284"/>
      </w:pPr>
      <w:r>
        <w:t>Ученики берут всю информацию из пар.  8-9 и пар. 10.</w:t>
      </w:r>
    </w:p>
    <w:p w:rsidR="002E41FB" w:rsidRDefault="002E41FB" w:rsidP="00DB0D30">
      <w:pPr>
        <w:ind w:left="284"/>
      </w:pPr>
      <w:r>
        <w:t>Художники – титаны  - стр. 77 -81</w:t>
      </w:r>
    </w:p>
    <w:p w:rsidR="002E41FB" w:rsidRDefault="002E41FB" w:rsidP="00DB0D30">
      <w:pPr>
        <w:ind w:left="284"/>
      </w:pPr>
      <w:r>
        <w:t>Художники Северного Возрождения – стр. 81-85, 87-89</w:t>
      </w:r>
    </w:p>
    <w:p w:rsidR="002E41FB" w:rsidRDefault="002E41FB" w:rsidP="00DB0D30">
      <w:pPr>
        <w:ind w:left="284"/>
      </w:pPr>
      <w:r>
        <w:t>Астрономы – стр. 91-94</w:t>
      </w:r>
    </w:p>
    <w:p w:rsidR="002E41FB" w:rsidRDefault="002E41FB" w:rsidP="00DB0D30">
      <w:pPr>
        <w:ind w:left="284"/>
      </w:pPr>
      <w:r>
        <w:t>Исследователи – стр. 94 – 96</w:t>
      </w:r>
    </w:p>
    <w:p w:rsidR="002E41FB" w:rsidRDefault="002E41FB" w:rsidP="00DB0D30">
      <w:pPr>
        <w:ind w:left="284"/>
      </w:pPr>
      <w:r>
        <w:t>Портреты и карточки «Лица эпохи» у каждой команды</w:t>
      </w:r>
    </w:p>
    <w:p w:rsidR="002E41FB" w:rsidRPr="00DB0D30" w:rsidRDefault="009F2D69" w:rsidP="002E41FB">
      <w:pPr>
        <w:pStyle w:val="a3"/>
        <w:numPr>
          <w:ilvl w:val="0"/>
          <w:numId w:val="2"/>
        </w:numPr>
        <w:rPr>
          <w:b/>
        </w:rPr>
      </w:pPr>
      <w:r w:rsidRPr="00DB0D30">
        <w:rPr>
          <w:b/>
        </w:rPr>
        <w:t xml:space="preserve">Интерактивное упражнение – центральная </w:t>
      </w:r>
      <w:r w:rsidR="002E41FB" w:rsidRPr="00DB0D30">
        <w:rPr>
          <w:b/>
        </w:rPr>
        <w:t>ча</w:t>
      </w:r>
      <w:r w:rsidRPr="00DB0D30">
        <w:rPr>
          <w:b/>
        </w:rPr>
        <w:t xml:space="preserve">сть занятия </w:t>
      </w:r>
    </w:p>
    <w:p w:rsidR="00E322DA" w:rsidRDefault="002E41FB" w:rsidP="002E41FB">
      <w:pPr>
        <w:pStyle w:val="a3"/>
      </w:pPr>
      <w:r>
        <w:t>Ц</w:t>
      </w:r>
      <w:r w:rsidR="00E322DA">
        <w:t>ель – усвоение учебного материала, достижение результата урока</w:t>
      </w:r>
    </w:p>
    <w:p w:rsidR="00DB0D30" w:rsidRDefault="00DB0D30" w:rsidP="002E41FB">
      <w:pPr>
        <w:pStyle w:val="a3"/>
      </w:pPr>
    </w:p>
    <w:p w:rsidR="0082086A" w:rsidRDefault="002E41FB" w:rsidP="0082086A">
      <w:pPr>
        <w:pStyle w:val="a3"/>
      </w:pPr>
      <w:r>
        <w:t>Дети показывают свои творческие проекты. Вы</w:t>
      </w:r>
      <w:r w:rsidR="0082086A">
        <w:t xml:space="preserve">вешиваем на стенде либо на магнитной доске. Обсуждаем основные идеи каждой личности. </w:t>
      </w:r>
    </w:p>
    <w:p w:rsidR="0082086A" w:rsidRDefault="0082086A" w:rsidP="0082086A">
      <w:pPr>
        <w:pStyle w:val="a3"/>
      </w:pPr>
    </w:p>
    <w:p w:rsidR="0082086A" w:rsidRDefault="0082086A" w:rsidP="0082086A">
      <w:pPr>
        <w:pStyle w:val="a3"/>
      </w:pPr>
    </w:p>
    <w:p w:rsidR="0082086A" w:rsidRPr="00DB0D30" w:rsidRDefault="009F2D69" w:rsidP="0082086A">
      <w:pPr>
        <w:pStyle w:val="a3"/>
        <w:numPr>
          <w:ilvl w:val="0"/>
          <w:numId w:val="2"/>
        </w:numPr>
        <w:rPr>
          <w:b/>
        </w:rPr>
      </w:pPr>
      <w:r w:rsidRPr="00DB0D30">
        <w:rPr>
          <w:b/>
        </w:rPr>
        <w:t xml:space="preserve">Подведение итогов, оценка результатов урока </w:t>
      </w:r>
    </w:p>
    <w:p w:rsidR="00C9716D" w:rsidRDefault="0082086A" w:rsidP="0082086A">
      <w:pPr>
        <w:pStyle w:val="a3"/>
      </w:pPr>
      <w:r>
        <w:t>Ц</w:t>
      </w:r>
      <w:r w:rsidR="00E322DA">
        <w:t xml:space="preserve">ель – выяснить </w:t>
      </w:r>
      <w:r>
        <w:t xml:space="preserve">содержание </w:t>
      </w:r>
      <w:proofErr w:type="gramStart"/>
      <w:r>
        <w:t>проделанного</w:t>
      </w:r>
      <w:proofErr w:type="gramEnd"/>
      <w:r>
        <w:t xml:space="preserve">, </w:t>
      </w:r>
      <w:r w:rsidR="00E322DA">
        <w:t>сделать выводы</w:t>
      </w:r>
    </w:p>
    <w:p w:rsidR="00DB0D30" w:rsidRDefault="00DB0D30" w:rsidP="0082086A">
      <w:pPr>
        <w:pStyle w:val="a3"/>
      </w:pPr>
    </w:p>
    <w:p w:rsidR="0082086A" w:rsidRDefault="0082086A" w:rsidP="0082086A">
      <w:pPr>
        <w:pStyle w:val="a3"/>
      </w:pPr>
      <w:r>
        <w:t>Приходим к выводам:</w:t>
      </w:r>
    </w:p>
    <w:p w:rsidR="0082086A" w:rsidRDefault="0082086A" w:rsidP="0082086A">
      <w:pPr>
        <w:pStyle w:val="a3"/>
        <w:numPr>
          <w:ilvl w:val="0"/>
          <w:numId w:val="4"/>
        </w:numPr>
      </w:pPr>
      <w:r>
        <w:t>Эпоха Высокого Возрождения внесла огромный вклад в мировую культуру. Произведения великих мастеров художественной культуры стали образцом для творческого вдохновения последующих поколений. Это наследие человеческой цивилизации</w:t>
      </w:r>
      <w:r w:rsidR="00DB0D30">
        <w:t>.</w:t>
      </w:r>
    </w:p>
    <w:p w:rsidR="0082086A" w:rsidRDefault="0082086A" w:rsidP="0082086A">
      <w:pPr>
        <w:pStyle w:val="a3"/>
        <w:numPr>
          <w:ilvl w:val="0"/>
          <w:numId w:val="4"/>
        </w:numPr>
      </w:pPr>
      <w:r>
        <w:t xml:space="preserve">В период раннего Нового времени происходит бурное развитие естествознания и математики. Законы носили общий теоретический характер, но они меняли представление о мире. Рождались новые методы исследования природы </w:t>
      </w:r>
      <w:r w:rsidR="004340CA">
        <w:t xml:space="preserve">– эмпирический (опора знаний – опыт) и рационалистический (опора знаний – разум). </w:t>
      </w:r>
    </w:p>
    <w:p w:rsidR="00DB0D30" w:rsidRDefault="00DB0D30" w:rsidP="00DB0D30">
      <w:pPr>
        <w:pStyle w:val="a3"/>
        <w:ind w:left="1080"/>
      </w:pPr>
    </w:p>
    <w:p w:rsidR="00DB0D30" w:rsidRDefault="00DB0D30">
      <w:r>
        <w:br w:type="page"/>
      </w:r>
    </w:p>
    <w:p w:rsidR="00DB0D30" w:rsidRDefault="00DB0D30" w:rsidP="00DB0D30">
      <w:pPr>
        <w:pStyle w:val="a3"/>
        <w:ind w:left="1080"/>
      </w:pPr>
      <w:r>
        <w:lastRenderedPageBreak/>
        <w:t xml:space="preserve">Приложение 1. </w:t>
      </w:r>
    </w:p>
    <w:p w:rsidR="009962D6" w:rsidRDefault="009962D6" w:rsidP="00DB0D30">
      <w:pPr>
        <w:pStyle w:val="a3"/>
        <w:ind w:left="1080"/>
      </w:pPr>
      <w:r>
        <w:t>Карточка «Лица эпохи» - распечатать четыре для каждой команды, чтобы найти «друзей»</w:t>
      </w:r>
    </w:p>
    <w:p w:rsidR="009962D6" w:rsidRDefault="009962D6" w:rsidP="009962D6">
      <w:pPr>
        <w:rPr>
          <w:sz w:val="16"/>
          <w:szCs w:val="16"/>
        </w:rPr>
        <w:sectPr w:rsidR="009962D6" w:rsidSect="00DB0D3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lastRenderedPageBreak/>
        <w:t>Генрих Мореплаватель (1394 -1460)</w:t>
      </w:r>
    </w:p>
    <w:p w:rsidR="009962D6" w:rsidRPr="009962D6" w:rsidRDefault="009962D6" w:rsidP="009962D6">
      <w:pPr>
        <w:rPr>
          <w:sz w:val="16"/>
          <w:szCs w:val="16"/>
        </w:rPr>
      </w:pPr>
      <w:proofErr w:type="spellStart"/>
      <w:r w:rsidRPr="009962D6">
        <w:rPr>
          <w:sz w:val="16"/>
          <w:szCs w:val="16"/>
        </w:rPr>
        <w:t>Бартоломеу</w:t>
      </w:r>
      <w:proofErr w:type="spellEnd"/>
      <w:r w:rsidRPr="009962D6">
        <w:rPr>
          <w:sz w:val="16"/>
          <w:szCs w:val="16"/>
        </w:rPr>
        <w:t xml:space="preserve"> </w:t>
      </w:r>
      <w:proofErr w:type="spellStart"/>
      <w:r w:rsidRPr="009962D6">
        <w:rPr>
          <w:sz w:val="16"/>
          <w:szCs w:val="16"/>
        </w:rPr>
        <w:t>Диаш</w:t>
      </w:r>
      <w:proofErr w:type="spellEnd"/>
      <w:r w:rsidRPr="009962D6">
        <w:rPr>
          <w:sz w:val="16"/>
          <w:szCs w:val="16"/>
        </w:rPr>
        <w:t xml:space="preserve"> (1450 – 1500)</w:t>
      </w:r>
    </w:p>
    <w:p w:rsidR="009962D6" w:rsidRPr="009962D6" w:rsidRDefault="009962D6" w:rsidP="009962D6">
      <w:pPr>
        <w:rPr>
          <w:sz w:val="16"/>
          <w:szCs w:val="16"/>
        </w:rPr>
      </w:pPr>
      <w:proofErr w:type="spellStart"/>
      <w:r w:rsidRPr="009962D6">
        <w:rPr>
          <w:sz w:val="16"/>
          <w:szCs w:val="16"/>
        </w:rPr>
        <w:t>Васка</w:t>
      </w:r>
      <w:proofErr w:type="spellEnd"/>
      <w:r w:rsidRPr="009962D6">
        <w:rPr>
          <w:sz w:val="16"/>
          <w:szCs w:val="16"/>
        </w:rPr>
        <w:t xml:space="preserve"> де Гама (1469 -1524)</w:t>
      </w:r>
    </w:p>
    <w:p w:rsidR="009962D6" w:rsidRPr="009962D6" w:rsidRDefault="009962D6" w:rsidP="009962D6">
      <w:pPr>
        <w:rPr>
          <w:sz w:val="16"/>
          <w:szCs w:val="16"/>
        </w:rPr>
      </w:pPr>
      <w:proofErr w:type="spellStart"/>
      <w:r w:rsidRPr="009962D6">
        <w:rPr>
          <w:sz w:val="16"/>
          <w:szCs w:val="16"/>
        </w:rPr>
        <w:t>Америго</w:t>
      </w:r>
      <w:proofErr w:type="spellEnd"/>
      <w:r w:rsidRPr="009962D6">
        <w:rPr>
          <w:sz w:val="16"/>
          <w:szCs w:val="16"/>
        </w:rPr>
        <w:t xml:space="preserve"> </w:t>
      </w:r>
      <w:proofErr w:type="spellStart"/>
      <w:r w:rsidRPr="009962D6">
        <w:rPr>
          <w:sz w:val="16"/>
          <w:szCs w:val="16"/>
        </w:rPr>
        <w:t>Веспуччи</w:t>
      </w:r>
      <w:proofErr w:type="spellEnd"/>
      <w:r w:rsidRPr="009962D6">
        <w:rPr>
          <w:sz w:val="16"/>
          <w:szCs w:val="16"/>
        </w:rPr>
        <w:t xml:space="preserve"> (1454- 1512)</w:t>
      </w:r>
    </w:p>
    <w:p w:rsidR="009962D6" w:rsidRPr="009962D6" w:rsidRDefault="009962D6" w:rsidP="009962D6">
      <w:pPr>
        <w:rPr>
          <w:sz w:val="16"/>
          <w:szCs w:val="16"/>
        </w:rPr>
      </w:pPr>
      <w:proofErr w:type="spellStart"/>
      <w:r w:rsidRPr="009962D6">
        <w:rPr>
          <w:sz w:val="16"/>
          <w:szCs w:val="16"/>
        </w:rPr>
        <w:t>Фернан</w:t>
      </w:r>
      <w:proofErr w:type="spellEnd"/>
      <w:r w:rsidRPr="009962D6">
        <w:rPr>
          <w:sz w:val="16"/>
          <w:szCs w:val="16"/>
        </w:rPr>
        <w:t xml:space="preserve"> Магеллан (1470 -1521)</w:t>
      </w:r>
    </w:p>
    <w:p w:rsidR="009962D6" w:rsidRPr="009962D6" w:rsidRDefault="009962D6" w:rsidP="009962D6">
      <w:pPr>
        <w:rPr>
          <w:sz w:val="16"/>
          <w:szCs w:val="16"/>
        </w:rPr>
      </w:pPr>
      <w:proofErr w:type="spellStart"/>
      <w:r w:rsidRPr="009962D6">
        <w:rPr>
          <w:sz w:val="16"/>
          <w:szCs w:val="16"/>
        </w:rPr>
        <w:t>Эранандо</w:t>
      </w:r>
      <w:proofErr w:type="spellEnd"/>
      <w:r w:rsidRPr="009962D6">
        <w:rPr>
          <w:sz w:val="16"/>
          <w:szCs w:val="16"/>
        </w:rPr>
        <w:t xml:space="preserve"> Кортес (1485 – 1547)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 xml:space="preserve">Франсиско </w:t>
      </w:r>
      <w:proofErr w:type="spellStart"/>
      <w:r w:rsidRPr="009962D6">
        <w:rPr>
          <w:sz w:val="16"/>
          <w:szCs w:val="16"/>
        </w:rPr>
        <w:t>Писарро</w:t>
      </w:r>
      <w:proofErr w:type="spellEnd"/>
      <w:r w:rsidRPr="009962D6">
        <w:rPr>
          <w:sz w:val="16"/>
          <w:szCs w:val="16"/>
        </w:rPr>
        <w:t xml:space="preserve"> (1473 – 1541)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Генрих 8 Тюдор (1491 – 1547)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Людовик 14 (1638 – 1715)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 xml:space="preserve">Эразм </w:t>
      </w:r>
      <w:proofErr w:type="spellStart"/>
      <w:r w:rsidRPr="009962D6">
        <w:rPr>
          <w:sz w:val="16"/>
          <w:szCs w:val="16"/>
        </w:rPr>
        <w:t>Роттердамский</w:t>
      </w:r>
      <w:proofErr w:type="spellEnd"/>
      <w:r w:rsidRPr="009962D6">
        <w:rPr>
          <w:sz w:val="16"/>
          <w:szCs w:val="16"/>
        </w:rPr>
        <w:t xml:space="preserve"> (1469 – 1536)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Томас Мор (1478 – 1535)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Франсуа Рабле (1494 – 1553)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Мишель Монтень (1533 – 1592)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Уильям Шекспир (1452 – 1519)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Мигель Сервантес (1547 – 1616)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Леонардо да Винчи (1452 – 1519)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lastRenderedPageBreak/>
        <w:t xml:space="preserve">Микеланджело </w:t>
      </w:r>
      <w:proofErr w:type="spellStart"/>
      <w:r w:rsidRPr="009962D6">
        <w:rPr>
          <w:sz w:val="16"/>
          <w:szCs w:val="16"/>
        </w:rPr>
        <w:t>Буанаротти</w:t>
      </w:r>
      <w:proofErr w:type="spellEnd"/>
      <w:r w:rsidRPr="009962D6">
        <w:rPr>
          <w:sz w:val="16"/>
          <w:szCs w:val="16"/>
        </w:rPr>
        <w:t xml:space="preserve"> (1475 – 1564)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 xml:space="preserve">Рафаэль </w:t>
      </w:r>
      <w:proofErr w:type="spellStart"/>
      <w:r w:rsidRPr="009962D6">
        <w:rPr>
          <w:sz w:val="16"/>
          <w:szCs w:val="16"/>
        </w:rPr>
        <w:t>Санти</w:t>
      </w:r>
      <w:proofErr w:type="spellEnd"/>
      <w:r w:rsidRPr="009962D6">
        <w:rPr>
          <w:sz w:val="16"/>
          <w:szCs w:val="16"/>
        </w:rPr>
        <w:t xml:space="preserve"> (1483 – 1520)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Питер Брейгель Старший (1525 – 1569)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Альберт Дюрер (1471 – 1528)</w:t>
      </w:r>
    </w:p>
    <w:p w:rsidR="009962D6" w:rsidRPr="009962D6" w:rsidRDefault="009962D6" w:rsidP="009962D6">
      <w:pPr>
        <w:rPr>
          <w:sz w:val="16"/>
          <w:szCs w:val="16"/>
        </w:rPr>
      </w:pPr>
      <w:proofErr w:type="spellStart"/>
      <w:r w:rsidRPr="009962D6">
        <w:rPr>
          <w:sz w:val="16"/>
          <w:szCs w:val="16"/>
        </w:rPr>
        <w:t>Ганс</w:t>
      </w:r>
      <w:proofErr w:type="spellEnd"/>
      <w:r w:rsidRPr="009962D6">
        <w:rPr>
          <w:sz w:val="16"/>
          <w:szCs w:val="16"/>
        </w:rPr>
        <w:t xml:space="preserve"> Гольбейн Младший (1497 – 1543)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Рембрандт ванн Рейн (1606 – 1669)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Диего Веласкес (1599 – 1660)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Николо Коперник (1473 – 1543)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Джордано Бруно (1548 – 1600)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Галилео Галилей (1564 – 1642)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Исаак Ньютон (1643 – 1727)</w:t>
      </w:r>
    </w:p>
    <w:p w:rsidR="009962D6" w:rsidRPr="009962D6" w:rsidRDefault="009962D6" w:rsidP="009962D6">
      <w:pPr>
        <w:rPr>
          <w:sz w:val="16"/>
          <w:szCs w:val="16"/>
        </w:rPr>
      </w:pPr>
      <w:proofErr w:type="spellStart"/>
      <w:r w:rsidRPr="009962D6">
        <w:rPr>
          <w:sz w:val="16"/>
          <w:szCs w:val="16"/>
        </w:rPr>
        <w:t>Фрэнсис</w:t>
      </w:r>
      <w:proofErr w:type="spellEnd"/>
      <w:r w:rsidRPr="009962D6">
        <w:rPr>
          <w:sz w:val="16"/>
          <w:szCs w:val="16"/>
        </w:rPr>
        <w:t xml:space="preserve"> Бэкон (1561 – 1626)</w:t>
      </w:r>
    </w:p>
    <w:p w:rsidR="009962D6" w:rsidRPr="009962D6" w:rsidRDefault="009962D6" w:rsidP="009962D6">
      <w:pPr>
        <w:rPr>
          <w:sz w:val="16"/>
          <w:szCs w:val="16"/>
        </w:rPr>
      </w:pPr>
      <w:r w:rsidRPr="009962D6">
        <w:rPr>
          <w:sz w:val="16"/>
          <w:szCs w:val="16"/>
        </w:rPr>
        <w:t>Рене Декарт (1596 – 1650)</w:t>
      </w:r>
    </w:p>
    <w:p w:rsidR="009962D6" w:rsidRDefault="009962D6" w:rsidP="00DB0D30">
      <w:pPr>
        <w:pStyle w:val="a3"/>
        <w:ind w:left="1080"/>
      </w:pPr>
    </w:p>
    <w:p w:rsidR="009962D6" w:rsidRDefault="009962D6" w:rsidP="00DB0D30">
      <w:pPr>
        <w:pStyle w:val="a3"/>
        <w:ind w:left="1080"/>
      </w:pPr>
    </w:p>
    <w:p w:rsidR="009962D6" w:rsidRDefault="009962D6" w:rsidP="00DB0D30">
      <w:pPr>
        <w:pStyle w:val="a3"/>
        <w:ind w:left="1080"/>
      </w:pPr>
    </w:p>
    <w:p w:rsidR="009962D6" w:rsidRDefault="009962D6" w:rsidP="009962D6">
      <w:pPr>
        <w:sectPr w:rsidR="009962D6" w:rsidSect="009962D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962D6" w:rsidRDefault="009962D6" w:rsidP="00DB0D30">
      <w:pPr>
        <w:pStyle w:val="a3"/>
        <w:ind w:left="1080"/>
      </w:pPr>
    </w:p>
    <w:p w:rsidR="004340CA" w:rsidRDefault="009962D6" w:rsidP="004340CA">
      <w:pPr>
        <w:pStyle w:val="a3"/>
        <w:ind w:left="1080"/>
      </w:pPr>
      <w:r>
        <w:t xml:space="preserve">Приложение 2. </w:t>
      </w:r>
    </w:p>
    <w:p w:rsidR="009962D6" w:rsidRDefault="009962D6" w:rsidP="004340CA">
      <w:pPr>
        <w:pStyle w:val="a3"/>
        <w:ind w:left="1080"/>
      </w:pPr>
      <w:r>
        <w:t>Портреты – распечатать и ученики должны найти своего героя.</w:t>
      </w:r>
    </w:p>
    <w:p w:rsidR="009962D6" w:rsidRDefault="009962D6" w:rsidP="004340CA">
      <w:pPr>
        <w:pStyle w:val="a3"/>
        <w:ind w:left="1080"/>
      </w:pPr>
    </w:p>
    <w:p w:rsidR="009962D6" w:rsidRDefault="009962D6" w:rsidP="009962D6">
      <w:r>
        <w:rPr>
          <w:noProof/>
        </w:rPr>
        <w:drawing>
          <wp:inline distT="0" distB="0" distL="0" distR="0">
            <wp:extent cx="1917604" cy="2705100"/>
            <wp:effectExtent l="19050" t="0" r="6446" b="0"/>
            <wp:docPr id="1" name="Рисунок 1" descr="Такой разный Леонардо да Винчи: imit_omsu — LiveJou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кой разный Леонардо да Винчи: imit_omsu — LiveJourna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604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55072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Микеланджело — Википедия" style="width:24pt;height:24pt"/>
        </w:pict>
      </w:r>
      <w:r w:rsidR="00550722">
        <w:pict>
          <v:shape id="_x0000_i1026" type="#_x0000_t75" alt="Микеланджело — Википедия" style="width:24pt;height:24pt"/>
        </w:pict>
      </w:r>
      <w:r w:rsidR="00550722">
        <w:pict>
          <v:shape id="_x0000_i1027" type="#_x0000_t75" alt="Микеланджело — Википедия" style="width:24pt;height:24pt"/>
        </w:pict>
      </w:r>
      <w:r>
        <w:rPr>
          <w:noProof/>
        </w:rPr>
        <w:drawing>
          <wp:inline distT="0" distB="0" distL="0" distR="0">
            <wp:extent cx="2371725" cy="2616803"/>
            <wp:effectExtent l="19050" t="0" r="9525" b="0"/>
            <wp:docPr id="7" name="Рисунок 7" descr="Микеланджело Буонарроти, Michelangelo Buonarroti. История изобразительного  искус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икеланджело Буонарроти, Michelangelo Buonarroti. История изобразительного  искусств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61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2D6" w:rsidRDefault="00550722" w:rsidP="009962D6">
      <w:r>
        <w:lastRenderedPageBreak/>
        <w:pict>
          <v:shape id="_x0000_i1028" type="#_x0000_t75" alt="Рафаэль — Википедия" style="width:24pt;height:24pt"/>
        </w:pict>
      </w:r>
      <w:r>
        <w:pict>
          <v:shape id="_x0000_i1029" type="#_x0000_t75" alt="Рафаэль — Википедия" style="width:24pt;height:24pt"/>
        </w:pict>
      </w:r>
      <w:r w:rsidR="009962D6">
        <w:rPr>
          <w:noProof/>
        </w:rPr>
        <w:drawing>
          <wp:inline distT="0" distB="0" distL="0" distR="0">
            <wp:extent cx="2460054" cy="3419475"/>
            <wp:effectExtent l="19050" t="0" r="0" b="0"/>
            <wp:docPr id="12" name="Рисунок 12" descr="День рождения Рафаэля Сан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День рождения Рафаэля Сан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054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62D6">
        <w:t xml:space="preserve">   </w:t>
      </w:r>
      <w:r>
        <w:pict>
          <v:shape id="_x0000_i1030" type="#_x0000_t75" alt="Брейгель, Питер (Старший) — Википедия" style="width:24pt;height:24pt"/>
        </w:pict>
      </w:r>
      <w:r w:rsidR="009962D6">
        <w:rPr>
          <w:noProof/>
        </w:rPr>
        <w:drawing>
          <wp:inline distT="0" distB="0" distL="0" distR="0">
            <wp:extent cx="2180445" cy="2695575"/>
            <wp:effectExtent l="19050" t="0" r="0" b="0"/>
            <wp:docPr id="16" name="Рисунок 16" descr="Питер Брейгель Старший - Питер Брейгель Старш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итер Брейгель Старший - Питер Брейгель Старш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467" cy="2695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2D6" w:rsidRDefault="00550722" w:rsidP="009962D6">
      <w:r>
        <w:pict>
          <v:shape id="_x0000_i1031" type="#_x0000_t75" alt="Дюрер, Альбрехт — Википедия" style="width:24pt;height:24pt"/>
        </w:pict>
      </w:r>
      <w:r w:rsidR="009962D6">
        <w:rPr>
          <w:noProof/>
        </w:rPr>
        <w:drawing>
          <wp:inline distT="0" distB="0" distL="0" distR="0">
            <wp:extent cx="1771650" cy="2471621"/>
            <wp:effectExtent l="19050" t="0" r="0" b="0"/>
            <wp:docPr id="20" name="Рисунок 20" descr="Альбрехт Дюрер (гравюры) - Усадьба Ур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Альбрехт Дюрер (гравюры) - Усадьба Урсы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471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pict>
          <v:shape id="_x0000_i1032" type="#_x0000_t75" alt="Файл:Rembrandt - Self-Portrait - WGA19221.jpg — Википедия" style="width:24pt;height:24pt"/>
        </w:pict>
      </w:r>
      <w:r>
        <w:pict>
          <v:shape id="_x0000_i1033" type="#_x0000_t75" alt="Файл:Rembrandt - Self-Portrait - WGA19221.jpg — Википедия" style="width:24pt;height:24pt"/>
        </w:pict>
      </w:r>
      <w:r w:rsidR="009962D6">
        <w:rPr>
          <w:noProof/>
        </w:rPr>
        <w:drawing>
          <wp:inline distT="0" distB="0" distL="0" distR="0">
            <wp:extent cx="1952625" cy="2343150"/>
            <wp:effectExtent l="19050" t="0" r="9525" b="0"/>
            <wp:docPr id="25" name="Рисунок 25" descr="Художник в черной шляпе с большими полями. Портрет, картины, фото живопи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Художник в черной шляпе с большими полями. Портрет, картины, фото живопис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62D6">
        <w:t xml:space="preserve"> </w:t>
      </w:r>
      <w:r>
        <w:pict>
          <v:shape id="_x0000_i1034" type="#_x0000_t75" alt="Коперник, Николай — Википедия" style="width:24pt;height:24pt"/>
        </w:pict>
      </w:r>
      <w:r>
        <w:pict>
          <v:shape id="_x0000_i1035" type="#_x0000_t75" alt="Коперник, Николай — Википедия" style="width:24pt;height:24pt"/>
        </w:pict>
      </w:r>
      <w:r w:rsidR="009962D6">
        <w:rPr>
          <w:noProof/>
        </w:rPr>
        <w:drawing>
          <wp:inline distT="0" distB="0" distL="0" distR="0">
            <wp:extent cx="2857500" cy="2276475"/>
            <wp:effectExtent l="19050" t="0" r="0" b="0"/>
            <wp:docPr id="34" name="Рисунок 34" descr="10 интересных фактов про Коперника | Новости на Gazeta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10 интересных фактов про Коперника | Новости на Gazeta.ua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2D6" w:rsidRDefault="009962D6" w:rsidP="009962D6">
      <w:r>
        <w:rPr>
          <w:noProof/>
        </w:rPr>
        <w:lastRenderedPageBreak/>
        <w:drawing>
          <wp:inline distT="0" distB="0" distL="0" distR="0">
            <wp:extent cx="2562225" cy="1781175"/>
            <wp:effectExtent l="19050" t="0" r="9525" b="0"/>
            <wp:docPr id="37" name="Рисунок 37" descr="Giordano Bruno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iordano Bruno |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43125" cy="2143125"/>
            <wp:effectExtent l="19050" t="0" r="9525" b="0"/>
            <wp:docPr id="40" name="Рисунок 40" descr="Галилео Галилей — «Золотые слов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Галилео Галилей — «Золотые слова»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2D6" w:rsidRDefault="00550722" w:rsidP="009962D6">
      <w:r>
        <w:pict>
          <v:shape id="_x0000_i1036" type="#_x0000_t75" alt="Ньютон. Молодые годы — LegendaPress" style="width:24pt;height:24pt"/>
        </w:pict>
      </w:r>
      <w:r w:rsidR="009962D6">
        <w:rPr>
          <w:noProof/>
        </w:rPr>
        <w:drawing>
          <wp:inline distT="0" distB="0" distL="0" distR="0">
            <wp:extent cx="2447925" cy="1866900"/>
            <wp:effectExtent l="19050" t="0" r="9525" b="0"/>
            <wp:docPr id="44" name="Рисунок 44" descr="20 марта 1727 года. Умер сэр Исаак Ньют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0 марта 1727 года. Умер сэр Исаак Ньютон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62D6">
        <w:rPr>
          <w:noProof/>
        </w:rPr>
        <w:drawing>
          <wp:inline distT="0" distB="0" distL="0" distR="0">
            <wp:extent cx="2271713" cy="3028950"/>
            <wp:effectExtent l="19050" t="0" r="0" b="0"/>
            <wp:docPr id="47" name="Рисунок 47" descr="Основоположник эмпиризма и английского материализ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Основоположник эмпиризма и английского материализм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713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2D6" w:rsidRDefault="00550722" w:rsidP="009962D6">
      <w:r>
        <w:pict>
          <v:shape id="_x0000_i1037" type="#_x0000_t75" alt="Декарт, Рене — Википедия" style="width:24pt;height:24pt"/>
        </w:pict>
      </w:r>
      <w:r w:rsidR="009962D6">
        <w:rPr>
          <w:noProof/>
        </w:rPr>
        <w:drawing>
          <wp:inline distT="0" distB="0" distL="0" distR="0">
            <wp:extent cx="2747264" cy="1609725"/>
            <wp:effectExtent l="19050" t="0" r="0" b="0"/>
            <wp:docPr id="51" name="Рисунок 51" descr="Рене Декарт — философия, рассуждения | Исторический докум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Рене Декарт — философия, рассуждения | Исторический документ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264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0CA" w:rsidRDefault="004340CA" w:rsidP="004340CA">
      <w:pPr>
        <w:pStyle w:val="a3"/>
        <w:ind w:left="1080"/>
      </w:pPr>
    </w:p>
    <w:p w:rsidR="009925A4" w:rsidRDefault="009925A4" w:rsidP="009962D6"/>
    <w:p w:rsidR="009925A4" w:rsidRDefault="009925A4" w:rsidP="009962D6"/>
    <w:p w:rsidR="009925A4" w:rsidRDefault="009925A4" w:rsidP="009962D6"/>
    <w:p w:rsidR="009925A4" w:rsidRDefault="009925A4" w:rsidP="009962D6"/>
    <w:p w:rsidR="009925A4" w:rsidRDefault="009925A4" w:rsidP="009962D6"/>
    <w:p w:rsidR="009925A4" w:rsidRDefault="009925A4" w:rsidP="009962D6"/>
    <w:p w:rsidR="009925A4" w:rsidRDefault="009925A4" w:rsidP="009962D6"/>
    <w:p w:rsidR="009962D6" w:rsidRDefault="009962D6" w:rsidP="009962D6">
      <w:r>
        <w:lastRenderedPageBreak/>
        <w:t xml:space="preserve">Приложение 3. </w:t>
      </w:r>
    </w:p>
    <w:p w:rsidR="009925A4" w:rsidRDefault="009962D6" w:rsidP="009962D6">
      <w:r>
        <w:t xml:space="preserve">Примеры работ, которые выполнили ученики на таком уроке. </w:t>
      </w:r>
      <w:r w:rsidR="009925A4">
        <w:rPr>
          <w:noProof/>
        </w:rPr>
        <w:drawing>
          <wp:inline distT="0" distB="0" distL="0" distR="0">
            <wp:extent cx="3438525" cy="4086225"/>
            <wp:effectExtent l="19050" t="0" r="9525" b="0"/>
            <wp:docPr id="8" name="Рисунок 1" descr="IMG-2020102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0-WA0000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45153" cy="4094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5A4" w:rsidRDefault="009925A4" w:rsidP="009962D6">
      <w:r>
        <w:rPr>
          <w:noProof/>
        </w:rPr>
        <w:drawing>
          <wp:inline distT="0" distB="0" distL="0" distR="0">
            <wp:extent cx="3493208" cy="4657725"/>
            <wp:effectExtent l="19050" t="0" r="0" b="0"/>
            <wp:docPr id="3" name="Рисунок 2" descr="IMG-2020102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0-WA0002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96309" cy="466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2DA" w:rsidRDefault="009925A4" w:rsidP="009962D6">
      <w:r>
        <w:rPr>
          <w:noProof/>
        </w:rPr>
        <w:lastRenderedPageBreak/>
        <w:drawing>
          <wp:inline distT="0" distB="0" distL="0" distR="0">
            <wp:extent cx="5314950" cy="7086768"/>
            <wp:effectExtent l="19050" t="0" r="0" b="0"/>
            <wp:docPr id="4" name="Рисунок 3" descr="IMG-2020102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0-WA00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16982" cy="708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C9716D">
        <w:br w:type="page"/>
      </w:r>
      <w:r>
        <w:rPr>
          <w:noProof/>
        </w:rPr>
        <w:lastRenderedPageBreak/>
        <w:drawing>
          <wp:inline distT="0" distB="0" distL="0" distR="0">
            <wp:extent cx="5419725" cy="7226471"/>
            <wp:effectExtent l="19050" t="0" r="9525" b="0"/>
            <wp:docPr id="9" name="Рисунок 4" descr="IMG-2020102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0-WA0004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28644" cy="7238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22DA" w:rsidSect="009962D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075B6"/>
    <w:multiLevelType w:val="hybridMultilevel"/>
    <w:tmpl w:val="F2A2D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505AF6"/>
    <w:multiLevelType w:val="hybridMultilevel"/>
    <w:tmpl w:val="3496A726"/>
    <w:lvl w:ilvl="0" w:tplc="8572F9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CB324B"/>
    <w:multiLevelType w:val="hybridMultilevel"/>
    <w:tmpl w:val="31AAA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4A1374"/>
    <w:multiLevelType w:val="hybridMultilevel"/>
    <w:tmpl w:val="38627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A7E18"/>
    <w:rsid w:val="000266A6"/>
    <w:rsid w:val="002E41FB"/>
    <w:rsid w:val="004340CA"/>
    <w:rsid w:val="00550722"/>
    <w:rsid w:val="005F26F5"/>
    <w:rsid w:val="005F7B8C"/>
    <w:rsid w:val="006300D4"/>
    <w:rsid w:val="0082086A"/>
    <w:rsid w:val="008506DA"/>
    <w:rsid w:val="009925A4"/>
    <w:rsid w:val="009962D6"/>
    <w:rsid w:val="009F2D69"/>
    <w:rsid w:val="00C9716D"/>
    <w:rsid w:val="00CA7E18"/>
    <w:rsid w:val="00D1293D"/>
    <w:rsid w:val="00DB0D30"/>
    <w:rsid w:val="00E322DA"/>
    <w:rsid w:val="00E712FA"/>
    <w:rsid w:val="00FB3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E18"/>
    <w:pPr>
      <w:ind w:left="720"/>
      <w:contextualSpacing/>
    </w:pPr>
  </w:style>
  <w:style w:type="table" w:styleId="a4">
    <w:name w:val="Table Grid"/>
    <w:basedOn w:val="a1"/>
    <w:uiPriority w:val="59"/>
    <w:rsid w:val="00C971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96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2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Liniza</dc:creator>
  <cp:keywords/>
  <dc:description/>
  <cp:lastModifiedBy>Liniza</cp:lastModifiedBy>
  <cp:revision>5</cp:revision>
  <dcterms:created xsi:type="dcterms:W3CDTF">2020-10-13T12:16:00Z</dcterms:created>
  <dcterms:modified xsi:type="dcterms:W3CDTF">2020-10-20T14:11:00Z</dcterms:modified>
</cp:coreProperties>
</file>