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D1" w:rsidRPr="00633BD1" w:rsidRDefault="00F63DBB" w:rsidP="00633B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07424">
        <w:rPr>
          <w:sz w:val="28"/>
          <w:szCs w:val="28"/>
        </w:rPr>
        <w:t xml:space="preserve">  </w:t>
      </w:r>
      <w:r w:rsidR="00443B18">
        <w:rPr>
          <w:sz w:val="28"/>
          <w:szCs w:val="28"/>
        </w:rPr>
        <w:t xml:space="preserve"> </w:t>
      </w:r>
      <w:r w:rsidR="00D868E5">
        <w:rPr>
          <w:sz w:val="28"/>
          <w:szCs w:val="28"/>
        </w:rPr>
        <w:t xml:space="preserve">Муниципальное автономное учреждение дополнительного образования </w:t>
      </w:r>
      <w:r w:rsidR="00633BD1" w:rsidRPr="00633BD1">
        <w:rPr>
          <w:sz w:val="28"/>
          <w:szCs w:val="28"/>
        </w:rPr>
        <w:t xml:space="preserve"> </w:t>
      </w:r>
      <w:r w:rsidR="00D868E5">
        <w:rPr>
          <w:sz w:val="28"/>
          <w:szCs w:val="28"/>
        </w:rPr>
        <w:t>«</w:t>
      </w:r>
      <w:r w:rsidR="00633BD1" w:rsidRPr="00633BD1">
        <w:rPr>
          <w:sz w:val="28"/>
          <w:szCs w:val="28"/>
        </w:rPr>
        <w:t>Детская школа искусств им. А.И. Плотнова</w:t>
      </w:r>
      <w:r w:rsidR="00D868E5">
        <w:rPr>
          <w:sz w:val="28"/>
          <w:szCs w:val="28"/>
        </w:rPr>
        <w:t>»</w:t>
      </w:r>
    </w:p>
    <w:p w:rsidR="00633BD1" w:rsidRPr="00633BD1" w:rsidRDefault="00633BD1" w:rsidP="00633BD1">
      <w:pPr>
        <w:jc w:val="center"/>
        <w:rPr>
          <w:sz w:val="28"/>
          <w:szCs w:val="28"/>
        </w:rPr>
      </w:pPr>
      <w:r w:rsidRPr="00633BD1">
        <w:rPr>
          <w:sz w:val="28"/>
          <w:szCs w:val="28"/>
        </w:rPr>
        <w:t>Г. Данков, Липецкая область</w:t>
      </w:r>
    </w:p>
    <w:p w:rsidR="00633BD1" w:rsidRPr="00633BD1" w:rsidRDefault="00633BD1" w:rsidP="00633BD1">
      <w:pPr>
        <w:jc w:val="center"/>
        <w:rPr>
          <w:sz w:val="28"/>
          <w:szCs w:val="28"/>
        </w:rPr>
      </w:pPr>
    </w:p>
    <w:p w:rsidR="00D868E5" w:rsidRPr="00633BD1" w:rsidRDefault="00D868E5" w:rsidP="00633BD1">
      <w:pPr>
        <w:jc w:val="center"/>
        <w:rPr>
          <w:sz w:val="28"/>
          <w:szCs w:val="28"/>
        </w:rPr>
      </w:pPr>
      <w:r>
        <w:rPr>
          <w:sz w:val="28"/>
          <w:szCs w:val="28"/>
        </w:rPr>
        <w:t>Автор: преподаватель  Чепель Оксана Михайловна</w:t>
      </w:r>
    </w:p>
    <w:p w:rsidR="00633BD1" w:rsidRPr="00633BD1" w:rsidRDefault="00633BD1" w:rsidP="00633BD1">
      <w:pPr>
        <w:rPr>
          <w:sz w:val="28"/>
          <w:szCs w:val="28"/>
        </w:rPr>
      </w:pPr>
    </w:p>
    <w:p w:rsidR="00633BD1" w:rsidRPr="00633BD1" w:rsidRDefault="00D868E5" w:rsidP="00633B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Тема: «Нравственное воспитание на занятиях по предмету</w:t>
      </w:r>
      <w:r w:rsidR="00633BD1" w:rsidRPr="00633BD1">
        <w:rPr>
          <w:b/>
          <w:sz w:val="28"/>
          <w:szCs w:val="28"/>
        </w:rPr>
        <w:t xml:space="preserve"> «История народной культуры и изобразительного искусства»</w:t>
      </w:r>
    </w:p>
    <w:p w:rsidR="00633BD1" w:rsidRDefault="00633BD1" w:rsidP="00633BD1">
      <w:pPr>
        <w:jc w:val="right"/>
        <w:rPr>
          <w:sz w:val="28"/>
          <w:szCs w:val="28"/>
        </w:rPr>
      </w:pPr>
    </w:p>
    <w:p w:rsidR="003C61EC" w:rsidRPr="00C23BC6" w:rsidRDefault="003C61EC" w:rsidP="00D868E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3BC6">
        <w:rPr>
          <w:sz w:val="28"/>
          <w:szCs w:val="28"/>
        </w:rPr>
        <w:t>В.А. Сухомлинский рассматривал народную культуру, как средство нравственного воспитания, формирования мировоззрения и развития фантазии ребенка</w:t>
      </w:r>
    </w:p>
    <w:p w:rsidR="003C61EC" w:rsidRDefault="00D868E5" w:rsidP="00D868E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3C61EC" w:rsidRPr="00C23BC6">
        <w:rPr>
          <w:sz w:val="28"/>
          <w:szCs w:val="28"/>
        </w:rPr>
        <w:t xml:space="preserve">ародная культура - это богатейший материал для знакомства детей с </w:t>
      </w:r>
      <w:r>
        <w:rPr>
          <w:sz w:val="28"/>
          <w:szCs w:val="28"/>
        </w:rPr>
        <w:t xml:space="preserve"> бытом и  традициями </w:t>
      </w:r>
      <w:r w:rsidR="003C61EC" w:rsidRPr="00C23BC6">
        <w:rPr>
          <w:sz w:val="28"/>
          <w:szCs w:val="28"/>
        </w:rPr>
        <w:t xml:space="preserve"> народа, его обычаями, самобытными праздниками, предметами быта</w:t>
      </w:r>
      <w:r>
        <w:rPr>
          <w:sz w:val="28"/>
          <w:szCs w:val="28"/>
        </w:rPr>
        <w:t xml:space="preserve">, украшениями. Народная  культура </w:t>
      </w:r>
      <w:r w:rsidR="0079015B">
        <w:rPr>
          <w:sz w:val="28"/>
          <w:szCs w:val="28"/>
        </w:rPr>
        <w:t>-</w:t>
      </w:r>
      <w:r>
        <w:rPr>
          <w:sz w:val="28"/>
          <w:szCs w:val="28"/>
        </w:rPr>
        <w:t xml:space="preserve"> основной  стержень </w:t>
      </w:r>
      <w:r w:rsidR="0079015B">
        <w:rPr>
          <w:sz w:val="28"/>
          <w:szCs w:val="28"/>
        </w:rPr>
        <w:t xml:space="preserve"> для становления</w:t>
      </w:r>
      <w:r w:rsidR="003C61EC" w:rsidRPr="00C23BC6">
        <w:rPr>
          <w:sz w:val="28"/>
          <w:szCs w:val="28"/>
        </w:rPr>
        <w:t xml:space="preserve"> личности</w:t>
      </w:r>
      <w:r>
        <w:rPr>
          <w:sz w:val="28"/>
          <w:szCs w:val="28"/>
        </w:rPr>
        <w:t xml:space="preserve"> ребенка</w:t>
      </w:r>
      <w:r w:rsidR="003C61EC" w:rsidRPr="00C23BC6">
        <w:rPr>
          <w:sz w:val="28"/>
          <w:szCs w:val="28"/>
        </w:rPr>
        <w:t>. Приобщ</w:t>
      </w:r>
      <w:r w:rsidR="0079015B">
        <w:rPr>
          <w:sz w:val="28"/>
          <w:szCs w:val="28"/>
        </w:rPr>
        <w:t xml:space="preserve">ая к культурному наследию  народа,  формируется </w:t>
      </w:r>
      <w:r w:rsidR="003C61EC" w:rsidRPr="00C23BC6">
        <w:rPr>
          <w:sz w:val="28"/>
          <w:szCs w:val="28"/>
        </w:rPr>
        <w:t xml:space="preserve"> представление о богатстве, нравственности, красоте, вос</w:t>
      </w:r>
      <w:r w:rsidR="0079015B">
        <w:rPr>
          <w:sz w:val="28"/>
          <w:szCs w:val="28"/>
        </w:rPr>
        <w:t>пит</w:t>
      </w:r>
      <w:bookmarkStart w:id="0" w:name="_GoBack"/>
      <w:bookmarkEnd w:id="0"/>
      <w:r w:rsidR="0079015B">
        <w:rPr>
          <w:sz w:val="28"/>
          <w:szCs w:val="28"/>
        </w:rPr>
        <w:t>ываются</w:t>
      </w:r>
      <w:r w:rsidR="003C61EC" w:rsidRPr="00C23BC6">
        <w:rPr>
          <w:sz w:val="28"/>
          <w:szCs w:val="28"/>
        </w:rPr>
        <w:t xml:space="preserve"> лучш</w:t>
      </w:r>
      <w:r w:rsidR="0079015B">
        <w:rPr>
          <w:sz w:val="28"/>
          <w:szCs w:val="28"/>
        </w:rPr>
        <w:t>ие качества: трудолюбие, доброта, взаимовыручка</w:t>
      </w:r>
      <w:r w:rsidR="003C61EC" w:rsidRPr="00C23BC6">
        <w:rPr>
          <w:sz w:val="28"/>
          <w:szCs w:val="28"/>
        </w:rPr>
        <w:t>, сочувствие</w:t>
      </w:r>
      <w:r w:rsidR="0079015B">
        <w:rPr>
          <w:sz w:val="28"/>
          <w:szCs w:val="28"/>
        </w:rPr>
        <w:t xml:space="preserve">. В процессе долгой и кропотливой работы  проявляется </w:t>
      </w:r>
      <w:r w:rsidR="003C61EC" w:rsidRPr="00C23BC6">
        <w:rPr>
          <w:sz w:val="28"/>
          <w:szCs w:val="28"/>
        </w:rPr>
        <w:t xml:space="preserve"> уважение к культуре и истории своей страны, чувство ответственности за её сохранение.</w:t>
      </w:r>
    </w:p>
    <w:p w:rsidR="00655F95" w:rsidRDefault="0079015B" w:rsidP="00D868E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предметом начинается с</w:t>
      </w:r>
      <w:r w:rsidR="00606340">
        <w:rPr>
          <w:sz w:val="28"/>
          <w:szCs w:val="28"/>
        </w:rPr>
        <w:t xml:space="preserve"> периода </w:t>
      </w:r>
      <w:r>
        <w:rPr>
          <w:sz w:val="28"/>
          <w:szCs w:val="28"/>
        </w:rPr>
        <w:t xml:space="preserve"> глубокой древности. Стремление человека к развитию, к созданию жизненного пространства </w:t>
      </w:r>
      <w:r w:rsidR="00606340">
        <w:rPr>
          <w:sz w:val="28"/>
          <w:szCs w:val="28"/>
        </w:rPr>
        <w:t>вокруг себя приводит к   зарождению</w:t>
      </w:r>
      <w:r>
        <w:rPr>
          <w:sz w:val="28"/>
          <w:szCs w:val="28"/>
        </w:rPr>
        <w:t xml:space="preserve"> </w:t>
      </w:r>
      <w:r w:rsidR="00212B1D">
        <w:rPr>
          <w:sz w:val="28"/>
          <w:szCs w:val="28"/>
        </w:rPr>
        <w:t xml:space="preserve"> различных ремесел, то есть зачатков культуры и искусства. Так, например, первая обгоревшая в костре палка становится «прародителем» копья, стрелы, карандаша и т.д.; первый узел – это впоследствии шитье, вязание, макраме. И если вначале первые достижения людей рассматривались как необходимость бытия, то впоследствии, расширяясь и совершенствуясь,  они постепенно переросли в искусство. На этом этапе</w:t>
      </w:r>
      <w:r w:rsidR="00C63DD2">
        <w:rPr>
          <w:sz w:val="28"/>
          <w:szCs w:val="28"/>
        </w:rPr>
        <w:t xml:space="preserve">, в качестве практического занятия, детям предлагается  «изобрести»,  по примеру первобытного человека, какой либо предмет из спичек и ниток (символичные дерево и стебли растений или жилы животных).  </w:t>
      </w:r>
      <w:r w:rsidR="00655F95">
        <w:rPr>
          <w:sz w:val="28"/>
          <w:szCs w:val="28"/>
        </w:rPr>
        <w:t>На деле оказывается не просто  представить себя первобытным, и даже уменьшенную копию древней лестницы соорудить достаточно сложно.</w:t>
      </w:r>
      <w:r w:rsidR="00C63DD2">
        <w:rPr>
          <w:sz w:val="28"/>
          <w:szCs w:val="28"/>
        </w:rPr>
        <w:t xml:space="preserve"> </w:t>
      </w:r>
      <w:r w:rsidR="00655F95">
        <w:rPr>
          <w:sz w:val="28"/>
          <w:szCs w:val="28"/>
        </w:rPr>
        <w:t>Появляется представление детей о трудоемкости процесса и важности  совместного труда.</w:t>
      </w:r>
    </w:p>
    <w:p w:rsidR="00655F95" w:rsidRDefault="00655F95" w:rsidP="00D868E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5F95">
        <w:rPr>
          <w:sz w:val="28"/>
          <w:szCs w:val="28"/>
        </w:rPr>
        <w:t>Народная культура отражает мировоззрение, представления, традиции и идеалы этнической или националь</w:t>
      </w:r>
      <w:r>
        <w:rPr>
          <w:sz w:val="28"/>
          <w:szCs w:val="28"/>
        </w:rPr>
        <w:t>ной культуры.</w:t>
      </w:r>
    </w:p>
    <w:p w:rsidR="003C61EC" w:rsidRDefault="003C61EC" w:rsidP="00D868E5">
      <w:pPr>
        <w:ind w:firstLine="567"/>
        <w:jc w:val="both"/>
        <w:textAlignment w:val="baseline"/>
        <w:rPr>
          <w:sz w:val="28"/>
          <w:szCs w:val="28"/>
        </w:rPr>
      </w:pPr>
      <w:r w:rsidRPr="003C61EC">
        <w:rPr>
          <w:sz w:val="28"/>
          <w:szCs w:val="28"/>
        </w:rPr>
        <w:t xml:space="preserve"> Интерес к народной</w:t>
      </w:r>
      <w:r w:rsidR="00655F95">
        <w:rPr>
          <w:sz w:val="28"/>
          <w:szCs w:val="28"/>
        </w:rPr>
        <w:t xml:space="preserve"> культуре связан</w:t>
      </w:r>
      <w:r w:rsidRPr="003C61EC">
        <w:rPr>
          <w:sz w:val="28"/>
          <w:szCs w:val="28"/>
        </w:rPr>
        <w:t xml:space="preserve"> с поиском корней нашей духовности и ментальности, а также необходимостью приобщиться в эпоху глобализации к основам народности. Именно в недрах народной культуры скрыта суть народного духа</w:t>
      </w:r>
      <w:r w:rsidR="00655F95">
        <w:rPr>
          <w:sz w:val="28"/>
          <w:szCs w:val="28"/>
        </w:rPr>
        <w:t>,  который и сейчас проявляется  в действиях человека, ярко показывая принадлежность к определенной народности</w:t>
      </w:r>
      <w:r w:rsidRPr="003C61EC">
        <w:rPr>
          <w:sz w:val="28"/>
          <w:szCs w:val="28"/>
        </w:rPr>
        <w:t>.</w:t>
      </w:r>
    </w:p>
    <w:p w:rsidR="00655F95" w:rsidRPr="003C61EC" w:rsidRDefault="00655F95" w:rsidP="00655F95">
      <w:pPr>
        <w:ind w:firstLine="567"/>
        <w:jc w:val="both"/>
        <w:textAlignment w:val="baseline"/>
        <w:rPr>
          <w:sz w:val="28"/>
          <w:szCs w:val="28"/>
        </w:rPr>
      </w:pPr>
      <w:r w:rsidRPr="003C61EC">
        <w:rPr>
          <w:sz w:val="28"/>
          <w:szCs w:val="28"/>
        </w:rPr>
        <w:t>Народная культура – это народные символы и приметы, народная одежда и убранство, народная кухня и многое другое. Это особый взгляд на устройство мира, а также своеобразные нормы и ценности жизни.</w:t>
      </w:r>
      <w:r w:rsidR="00307424">
        <w:rPr>
          <w:sz w:val="28"/>
          <w:szCs w:val="28"/>
        </w:rPr>
        <w:t xml:space="preserve">  </w:t>
      </w:r>
    </w:p>
    <w:p w:rsidR="003C61EC" w:rsidRPr="003C61EC" w:rsidRDefault="003C61EC" w:rsidP="00D868E5">
      <w:pPr>
        <w:ind w:firstLine="567"/>
        <w:jc w:val="both"/>
        <w:textAlignment w:val="baseline"/>
        <w:rPr>
          <w:sz w:val="28"/>
          <w:szCs w:val="28"/>
        </w:rPr>
      </w:pPr>
      <w:r w:rsidRPr="003C61EC">
        <w:rPr>
          <w:sz w:val="28"/>
          <w:szCs w:val="28"/>
        </w:rPr>
        <w:lastRenderedPageBreak/>
        <w:t>Проявляется народная культура в самых разных формах и видах</w:t>
      </w:r>
      <w:r w:rsidRPr="003C61EC">
        <w:rPr>
          <w:b/>
          <w:bCs/>
          <w:i/>
          <w:iCs/>
          <w:sz w:val="28"/>
          <w:szCs w:val="28"/>
          <w:bdr w:val="none" w:sz="0" w:space="0" w:color="auto" w:frame="1"/>
        </w:rPr>
        <w:t>. </w:t>
      </w:r>
      <w:r w:rsidR="00655F95">
        <w:rPr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r w:rsidRPr="003C61EC">
        <w:rPr>
          <w:sz w:val="28"/>
          <w:szCs w:val="28"/>
        </w:rPr>
        <w:t>Примеры народной культуры – это</w:t>
      </w:r>
      <w:r w:rsidR="006E47DE">
        <w:rPr>
          <w:sz w:val="28"/>
          <w:szCs w:val="28"/>
        </w:rPr>
        <w:t xml:space="preserve"> фольклор</w:t>
      </w:r>
      <w:r w:rsidR="005F483C">
        <w:rPr>
          <w:sz w:val="28"/>
          <w:szCs w:val="28"/>
        </w:rPr>
        <w:t xml:space="preserve">, что означает </w:t>
      </w:r>
      <w:r w:rsidR="003F66E1">
        <w:rPr>
          <w:sz w:val="28"/>
          <w:szCs w:val="28"/>
        </w:rPr>
        <w:t xml:space="preserve"> народная мудрость.</w:t>
      </w:r>
      <w:r w:rsidR="00487C5D">
        <w:rPr>
          <w:sz w:val="28"/>
          <w:szCs w:val="28"/>
        </w:rPr>
        <w:t xml:space="preserve"> </w:t>
      </w:r>
      <w:r w:rsidR="006E47DE">
        <w:rPr>
          <w:sz w:val="28"/>
          <w:szCs w:val="28"/>
        </w:rPr>
        <w:t xml:space="preserve">  </w:t>
      </w:r>
      <w:r w:rsidR="00487C5D">
        <w:rPr>
          <w:sz w:val="28"/>
          <w:szCs w:val="28"/>
        </w:rPr>
        <w:t>Фольклор представлен во множестве разнообразных видов: народные сказки</w:t>
      </w:r>
      <w:r w:rsidR="006E47DE">
        <w:rPr>
          <w:sz w:val="28"/>
          <w:szCs w:val="28"/>
        </w:rPr>
        <w:t>,  былин</w:t>
      </w:r>
      <w:r w:rsidR="00487C5D">
        <w:rPr>
          <w:sz w:val="28"/>
          <w:szCs w:val="28"/>
        </w:rPr>
        <w:t>ы</w:t>
      </w:r>
      <w:r w:rsidR="006E47DE">
        <w:rPr>
          <w:sz w:val="28"/>
          <w:szCs w:val="28"/>
        </w:rPr>
        <w:t>, легенд</w:t>
      </w:r>
      <w:r w:rsidR="00487C5D">
        <w:rPr>
          <w:sz w:val="28"/>
          <w:szCs w:val="28"/>
        </w:rPr>
        <w:t>ы, и</w:t>
      </w:r>
      <w:r w:rsidR="006E47DE">
        <w:rPr>
          <w:sz w:val="28"/>
          <w:szCs w:val="28"/>
        </w:rPr>
        <w:t>гр</w:t>
      </w:r>
      <w:r w:rsidR="00487C5D">
        <w:rPr>
          <w:sz w:val="28"/>
          <w:szCs w:val="28"/>
        </w:rPr>
        <w:t>ы, поговорки, народные танцы</w:t>
      </w:r>
      <w:r w:rsidRPr="003C61EC">
        <w:rPr>
          <w:sz w:val="28"/>
          <w:szCs w:val="28"/>
        </w:rPr>
        <w:t>, декоративно</w:t>
      </w:r>
      <w:r w:rsidR="00487C5D">
        <w:rPr>
          <w:sz w:val="28"/>
          <w:szCs w:val="28"/>
        </w:rPr>
        <w:t xml:space="preserve"> –прикладное  искусство</w:t>
      </w:r>
      <w:r w:rsidRPr="003C61EC">
        <w:rPr>
          <w:sz w:val="28"/>
          <w:szCs w:val="28"/>
        </w:rPr>
        <w:t>,</w:t>
      </w:r>
      <w:r w:rsidR="00487C5D">
        <w:rPr>
          <w:sz w:val="28"/>
          <w:szCs w:val="28"/>
        </w:rPr>
        <w:t xml:space="preserve"> народные поверья, обряды, народная кухня</w:t>
      </w:r>
      <w:r w:rsidRPr="003C61EC">
        <w:rPr>
          <w:sz w:val="28"/>
          <w:szCs w:val="28"/>
        </w:rPr>
        <w:t>, народный костюм и многое другое. Это связано с тем, что народная культура отражает этнические особенности, т.е. культуру нации, этноса.</w:t>
      </w:r>
    </w:p>
    <w:p w:rsidR="003C61EC" w:rsidRPr="003C61EC" w:rsidRDefault="003C61EC" w:rsidP="00D868E5">
      <w:pPr>
        <w:ind w:firstLine="567"/>
        <w:jc w:val="both"/>
        <w:textAlignment w:val="baseline"/>
        <w:rPr>
          <w:sz w:val="28"/>
          <w:szCs w:val="28"/>
        </w:rPr>
      </w:pPr>
      <w:r w:rsidRPr="003C61EC">
        <w:rPr>
          <w:sz w:val="28"/>
          <w:szCs w:val="28"/>
        </w:rPr>
        <w:t xml:space="preserve">Наконец, важная особенность народной культуры заключается в том, что  она поддерживает связь с прошлым, с нашими предками и их мудростью. </w:t>
      </w:r>
      <w:r w:rsidR="007B40EA">
        <w:rPr>
          <w:sz w:val="28"/>
          <w:szCs w:val="28"/>
        </w:rPr>
        <w:t xml:space="preserve"> В изучении поведения, быта, традиций, принципов старинной жизни народа кроется  сущность всей нации, менталитет каждой народности. </w:t>
      </w:r>
      <w:r w:rsidRPr="003C61EC">
        <w:rPr>
          <w:sz w:val="28"/>
          <w:szCs w:val="28"/>
        </w:rPr>
        <w:t>Например, русские народные былины своеобразно рассказывают о периоде Киевской Руси и на примере эпических ск</w:t>
      </w:r>
      <w:r w:rsidRPr="00C23BC6">
        <w:rPr>
          <w:sz w:val="28"/>
          <w:szCs w:val="28"/>
        </w:rPr>
        <w:t>азаний о русских богатырях (Илья</w:t>
      </w:r>
      <w:r w:rsidRPr="003C61EC">
        <w:rPr>
          <w:sz w:val="28"/>
          <w:szCs w:val="28"/>
        </w:rPr>
        <w:t xml:space="preserve"> Муромец, Алеша Попович, Добрыня Никитич) демонстрируют подвиги русского народа.</w:t>
      </w:r>
    </w:p>
    <w:p w:rsidR="003C61EC" w:rsidRPr="003C61EC" w:rsidRDefault="00B74287" w:rsidP="00D868E5">
      <w:pPr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</w:t>
      </w:r>
      <w:r w:rsidR="003C61EC" w:rsidRPr="003C61EC">
        <w:rPr>
          <w:sz w:val="28"/>
          <w:szCs w:val="28"/>
        </w:rPr>
        <w:t>овременное общество проявляет искренний интерес к народной культуре как особому языку передачи с</w:t>
      </w:r>
      <w:r>
        <w:rPr>
          <w:sz w:val="28"/>
          <w:szCs w:val="28"/>
        </w:rPr>
        <w:t xml:space="preserve">амобытной информации о </w:t>
      </w:r>
      <w:r w:rsidR="003C61EC" w:rsidRPr="003C61EC">
        <w:rPr>
          <w:sz w:val="28"/>
          <w:szCs w:val="28"/>
        </w:rPr>
        <w:t xml:space="preserve"> русских людях. Понимая значение народной культуры и ее функции в современном мире, государство на официальном уровне стремится сохранить народное культурное наследие с помощью разных организаций, конкурсов, программ и проектов. </w:t>
      </w:r>
    </w:p>
    <w:p w:rsidR="003C61EC" w:rsidRPr="00C23BC6" w:rsidRDefault="003C61EC" w:rsidP="00D868E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3BC6">
        <w:rPr>
          <w:sz w:val="28"/>
          <w:szCs w:val="28"/>
        </w:rPr>
        <w:t>Народная культура в обучении и воспитании д</w:t>
      </w:r>
      <w:r w:rsidR="005F483C">
        <w:rPr>
          <w:sz w:val="28"/>
          <w:szCs w:val="28"/>
        </w:rPr>
        <w:t xml:space="preserve">етей в системе образования </w:t>
      </w:r>
      <w:r w:rsidRPr="00C23BC6">
        <w:rPr>
          <w:sz w:val="28"/>
          <w:szCs w:val="28"/>
        </w:rPr>
        <w:t xml:space="preserve"> необходима. Благодаря энергии прошлого, мудрости, накопленной веками, мы можем стать умнее и лучше, добрее и чище, душевнее и более трепетно относиться друг к другу и ко всему живому вокруг.</w:t>
      </w:r>
      <w:r w:rsidR="00B74287">
        <w:rPr>
          <w:sz w:val="28"/>
          <w:szCs w:val="28"/>
        </w:rPr>
        <w:t xml:space="preserve"> </w:t>
      </w:r>
      <w:r w:rsidR="00913FDA">
        <w:rPr>
          <w:sz w:val="28"/>
          <w:szCs w:val="28"/>
        </w:rPr>
        <w:t>Так в детской школе искусств им. А.И. Плотнова в рамках освоения предпрофессиональной программы «Декоративно-прикладное творчество» идет знакомство с историей народа при изучении предмета «</w:t>
      </w:r>
      <w:r w:rsidR="00913FDA" w:rsidRPr="00C23BC6">
        <w:rPr>
          <w:sz w:val="28"/>
          <w:szCs w:val="28"/>
        </w:rPr>
        <w:t>История народной культуры и изобразительного искусства</w:t>
      </w:r>
      <w:r w:rsidR="00913FDA">
        <w:rPr>
          <w:sz w:val="28"/>
          <w:szCs w:val="28"/>
        </w:rPr>
        <w:t>»</w:t>
      </w:r>
      <w:r w:rsidR="00A747B3">
        <w:rPr>
          <w:sz w:val="28"/>
          <w:szCs w:val="28"/>
        </w:rPr>
        <w:t>.</w:t>
      </w:r>
      <w:r w:rsidR="004C36D7">
        <w:rPr>
          <w:sz w:val="28"/>
          <w:szCs w:val="28"/>
        </w:rPr>
        <w:t xml:space="preserve"> </w:t>
      </w:r>
      <w:r w:rsidR="00A747B3">
        <w:rPr>
          <w:sz w:val="28"/>
          <w:szCs w:val="28"/>
        </w:rPr>
        <w:t>Информация, заключенная в тематическом планировании новая и непознанная для детей. Сравнение современного быта со старинным дает возможность представить и оценить силу духа, энергию, понимание мироустройства и самобытность наших предков.</w:t>
      </w:r>
    </w:p>
    <w:p w:rsidR="00DA25EC" w:rsidRDefault="004C36D7" w:rsidP="00D868E5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747B3" w:rsidRPr="00C23BC6">
        <w:rPr>
          <w:sz w:val="28"/>
          <w:szCs w:val="28"/>
        </w:rPr>
        <w:t xml:space="preserve"> </w:t>
      </w:r>
      <w:r w:rsidR="00DE3163" w:rsidRPr="00C23BC6">
        <w:rPr>
          <w:sz w:val="28"/>
          <w:szCs w:val="28"/>
        </w:rPr>
        <w:t>«Сухая подача материала» при ведении теоретических курсов не приводит  к нужному результату. Тем более, для того чтобы оценить красоту произведения искусства или оценить великолепие  древнего города  - это надо увидеть своими глазами. Здесь на помощь приходят иллюстрации книг и журналов, видеоматериал, фотографии, компьютер  и прочее.  Кроме этого,  практикую на занятиях небольшие зарисовки (например – древнее жилище, план города,  строение церкви и т.д.).  На своих занятиях по истории народной культуры и изобразительного искусства непременно вовлекаю детей  в совместный диалог, что д</w:t>
      </w:r>
      <w:r w:rsidR="005E3AA3">
        <w:rPr>
          <w:sz w:val="28"/>
          <w:szCs w:val="28"/>
        </w:rPr>
        <w:t>ает возможность мне как преподавателю</w:t>
      </w:r>
      <w:r w:rsidR="00CB0DE6">
        <w:rPr>
          <w:sz w:val="28"/>
          <w:szCs w:val="28"/>
        </w:rPr>
        <w:t xml:space="preserve">  </w:t>
      </w:r>
      <w:r w:rsidR="00DE3163" w:rsidRPr="00C23BC6">
        <w:rPr>
          <w:sz w:val="28"/>
          <w:szCs w:val="28"/>
        </w:rPr>
        <w:t xml:space="preserve"> активизировать деятельность учащихся, привлечь их внимание  и определить уровень знаний детей, а им,  в свою очередь, предоставляется возможность проявить свои способности, проверить  знания и «блеснуть» эрудицией. </w:t>
      </w:r>
      <w:r w:rsidR="00044DBC">
        <w:rPr>
          <w:sz w:val="28"/>
          <w:szCs w:val="28"/>
        </w:rPr>
        <w:t xml:space="preserve">Обязательно включаю в процесс обучения практические занятия: </w:t>
      </w:r>
      <w:r w:rsidR="00044DBC">
        <w:rPr>
          <w:sz w:val="28"/>
          <w:szCs w:val="28"/>
        </w:rPr>
        <w:lastRenderedPageBreak/>
        <w:t>выполнение  элементов  вышивки, валяние из шерсти, народные тряпичные куклы, куклы-обереги, амулеты, плетение поясов</w:t>
      </w:r>
      <w:r w:rsidR="00D11B9B">
        <w:rPr>
          <w:sz w:val="28"/>
          <w:szCs w:val="28"/>
        </w:rPr>
        <w:t xml:space="preserve">, ковриков </w:t>
      </w:r>
      <w:r w:rsidR="00044DBC">
        <w:rPr>
          <w:sz w:val="28"/>
          <w:szCs w:val="28"/>
        </w:rPr>
        <w:t xml:space="preserve"> и многое другое. Задания творческой направленности способствуют осмыслению теоретических понятий, дают более полную картину старинного быта и времяпровождения. Учащиеся приобретают знания истоков старинных ремесел</w:t>
      </w:r>
      <w:r w:rsidR="00025E9D">
        <w:rPr>
          <w:sz w:val="28"/>
          <w:szCs w:val="28"/>
        </w:rPr>
        <w:t xml:space="preserve">.  Нравственные аспекты воспитания детей, трудовая деятельность, игры, провождение так называемого  свободного времени  показывает глубокие отличия современного мира  от  старинного.  </w:t>
      </w:r>
    </w:p>
    <w:p w:rsidR="00DA25EC" w:rsidRPr="00C23BC6" w:rsidRDefault="00DA25EC" w:rsidP="00DA25EC">
      <w:pPr>
        <w:shd w:val="clear" w:color="auto" w:fill="FFFFFF"/>
        <w:ind w:firstLine="567"/>
        <w:jc w:val="both"/>
        <w:rPr>
          <w:sz w:val="28"/>
          <w:szCs w:val="28"/>
        </w:rPr>
      </w:pPr>
      <w:r w:rsidRPr="00C23BC6">
        <w:rPr>
          <w:sz w:val="28"/>
          <w:szCs w:val="28"/>
        </w:rPr>
        <w:t>Аттестационные мероприятия по предмету проводятся в конце кажд</w:t>
      </w:r>
      <w:r>
        <w:rPr>
          <w:sz w:val="28"/>
          <w:szCs w:val="28"/>
        </w:rPr>
        <w:t>ого полугодия в форме зачета. Уча</w:t>
      </w:r>
      <w:r w:rsidRPr="00C23BC6">
        <w:rPr>
          <w:sz w:val="28"/>
          <w:szCs w:val="28"/>
        </w:rPr>
        <w:t xml:space="preserve">щиеся готовят доклад на одну из представленных тем. Затем  происходит защита  работы и диспут по вопросам, возникшим  у  слушателей – одноклассников. </w:t>
      </w:r>
      <w:r w:rsidR="000319D0" w:rsidRPr="00C23BC6">
        <w:rPr>
          <w:sz w:val="28"/>
          <w:szCs w:val="28"/>
        </w:rPr>
        <w:t>По итогам  выступления выставляется отметка в журнал</w:t>
      </w:r>
      <w:r w:rsidR="000319D0">
        <w:rPr>
          <w:sz w:val="28"/>
          <w:szCs w:val="28"/>
        </w:rPr>
        <w:t>,</w:t>
      </w:r>
      <w:r w:rsidR="000319D0" w:rsidRPr="00C23BC6">
        <w:rPr>
          <w:sz w:val="28"/>
          <w:szCs w:val="28"/>
        </w:rPr>
        <w:t xml:space="preserve"> и ученик переводится на следующий  этап  обучения.</w:t>
      </w:r>
    </w:p>
    <w:p w:rsidR="00DE3163" w:rsidRPr="00C23BC6" w:rsidRDefault="00DE3163" w:rsidP="00D868E5">
      <w:pPr>
        <w:shd w:val="clear" w:color="auto" w:fill="FFFFFF"/>
        <w:ind w:firstLine="567"/>
        <w:jc w:val="both"/>
        <w:rPr>
          <w:sz w:val="28"/>
          <w:szCs w:val="28"/>
        </w:rPr>
      </w:pPr>
      <w:r w:rsidRPr="00C23BC6">
        <w:rPr>
          <w:sz w:val="28"/>
          <w:szCs w:val="28"/>
        </w:rPr>
        <w:t>Таким образом, шаг за шагом узнаем тайны нашей истории, истоки культуры, традиций, ремесел и т.д. в нескучной  форме.</w:t>
      </w:r>
      <w:r w:rsidR="00025E9D">
        <w:rPr>
          <w:sz w:val="28"/>
          <w:szCs w:val="28"/>
        </w:rPr>
        <w:t xml:space="preserve"> Сопоставляем </w:t>
      </w:r>
      <w:r w:rsidR="00DA25EC">
        <w:rPr>
          <w:sz w:val="28"/>
          <w:szCs w:val="28"/>
        </w:rPr>
        <w:t xml:space="preserve"> наш быт с бытом наших предков, пробуем свои силы в старинных рукоделиях, знакомимся с секретами изготовления лаптей, корзин, глиняных изделий и т.д. Народные праздники и обряды ярко показывают образ жизни в прошлом, а самобытные изделия быта  говорят о </w:t>
      </w:r>
      <w:r w:rsidR="00835D81">
        <w:rPr>
          <w:sz w:val="28"/>
          <w:szCs w:val="28"/>
        </w:rPr>
        <w:t>богатом воображении, связи с природой, традициями, религиозными поверьями</w:t>
      </w:r>
      <w:r w:rsidR="00DA25EC">
        <w:rPr>
          <w:sz w:val="28"/>
          <w:szCs w:val="28"/>
        </w:rPr>
        <w:t xml:space="preserve"> </w:t>
      </w:r>
      <w:r w:rsidR="00835D81">
        <w:rPr>
          <w:sz w:val="28"/>
          <w:szCs w:val="28"/>
        </w:rPr>
        <w:t>и мастерстве людей, выполнявших  различные предметы быта. На тот момент они не являлись  предметами искусства. На современном этапе мы уже можем говорить, например, о старинных костюмах как об образце непревзойденного мастерства рукоделия наших предков</w:t>
      </w:r>
      <w:r w:rsidR="000319D0">
        <w:rPr>
          <w:sz w:val="28"/>
          <w:szCs w:val="28"/>
        </w:rPr>
        <w:t xml:space="preserve">.  Изучая историю народной культуры,   осознаем важность знания своих «корней», а без прошлого нет будущего – гласит известная мудрость.  </w:t>
      </w:r>
      <w:r w:rsidR="00DA25EC">
        <w:rPr>
          <w:sz w:val="28"/>
          <w:szCs w:val="28"/>
        </w:rPr>
        <w:t xml:space="preserve"> </w:t>
      </w:r>
      <w:r w:rsidRPr="00C23BC6">
        <w:rPr>
          <w:sz w:val="28"/>
          <w:szCs w:val="28"/>
        </w:rPr>
        <w:t xml:space="preserve">     </w:t>
      </w:r>
    </w:p>
    <w:sectPr w:rsidR="00DE3163" w:rsidRPr="00C23BC6" w:rsidSect="000D43F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D7E"/>
    <w:rsid w:val="00025E9D"/>
    <w:rsid w:val="000319D0"/>
    <w:rsid w:val="00044DBC"/>
    <w:rsid w:val="000D43FB"/>
    <w:rsid w:val="00212B1D"/>
    <w:rsid w:val="00307424"/>
    <w:rsid w:val="003C61EC"/>
    <w:rsid w:val="003F66E1"/>
    <w:rsid w:val="00443B18"/>
    <w:rsid w:val="00447D7E"/>
    <w:rsid w:val="00487C5D"/>
    <w:rsid w:val="004C36D7"/>
    <w:rsid w:val="005E3AA3"/>
    <w:rsid w:val="005F483C"/>
    <w:rsid w:val="00606340"/>
    <w:rsid w:val="00633BD1"/>
    <w:rsid w:val="00655F95"/>
    <w:rsid w:val="006E47DE"/>
    <w:rsid w:val="00713194"/>
    <w:rsid w:val="0079015B"/>
    <w:rsid w:val="007B40EA"/>
    <w:rsid w:val="00835D81"/>
    <w:rsid w:val="00913FDA"/>
    <w:rsid w:val="009202A3"/>
    <w:rsid w:val="00932560"/>
    <w:rsid w:val="009A2010"/>
    <w:rsid w:val="00A747B3"/>
    <w:rsid w:val="00B74287"/>
    <w:rsid w:val="00BA27CB"/>
    <w:rsid w:val="00C23BC6"/>
    <w:rsid w:val="00C63DD2"/>
    <w:rsid w:val="00CB0DE6"/>
    <w:rsid w:val="00CF704A"/>
    <w:rsid w:val="00D11B9B"/>
    <w:rsid w:val="00D868E5"/>
    <w:rsid w:val="00DA25EC"/>
    <w:rsid w:val="00DE3163"/>
    <w:rsid w:val="00EC3C0B"/>
    <w:rsid w:val="00F33BA2"/>
    <w:rsid w:val="00F6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61E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3C61E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C61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61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61E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3C61E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C61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61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56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9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6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5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92856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6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2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16814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34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0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5973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5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1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7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59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501881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71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204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944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55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787343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32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25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7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1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14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7479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15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07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5365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38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9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24297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46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47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44510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0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54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31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2527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4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4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86341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66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0613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97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646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420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7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28747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13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228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91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8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97540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7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1307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7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1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3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9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Name</cp:lastModifiedBy>
  <cp:revision>5</cp:revision>
  <cp:lastPrinted>2019-01-17T09:25:00Z</cp:lastPrinted>
  <dcterms:created xsi:type="dcterms:W3CDTF">2020-10-06T09:54:00Z</dcterms:created>
  <dcterms:modified xsi:type="dcterms:W3CDTF">2020-10-09T07:52:00Z</dcterms:modified>
</cp:coreProperties>
</file>