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E59" w:rsidRPr="005A78CE" w:rsidRDefault="00771E59" w:rsidP="004347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8CE">
        <w:rPr>
          <w:rFonts w:ascii="Times New Roman" w:hAnsi="Times New Roman" w:cs="Times New Roman"/>
          <w:b/>
          <w:sz w:val="24"/>
          <w:szCs w:val="24"/>
        </w:rPr>
        <w:t>Методическая разработка учебного занятия в форме деловой игры</w:t>
      </w:r>
    </w:p>
    <w:p w:rsidR="00771E59" w:rsidRPr="005A78CE" w:rsidRDefault="00771E59" w:rsidP="004347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8CE">
        <w:rPr>
          <w:rFonts w:ascii="Times New Roman" w:hAnsi="Times New Roman" w:cs="Times New Roman"/>
          <w:b/>
          <w:sz w:val="24"/>
          <w:szCs w:val="24"/>
        </w:rPr>
        <w:t>«Кто автор?»</w:t>
      </w:r>
    </w:p>
    <w:p w:rsidR="00771E59" w:rsidRPr="005A78CE" w:rsidRDefault="00771E59" w:rsidP="004347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90571" w:rsidRPr="005A78CE" w:rsidRDefault="00C90571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b/>
          <w:bCs/>
          <w:i/>
          <w:sz w:val="24"/>
          <w:szCs w:val="24"/>
        </w:rPr>
        <w:t>Название учебного</w:t>
      </w:r>
      <w:r w:rsidR="00EB4AE7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proofErr w:type="gramStart"/>
      <w:r w:rsidR="00EB4AE7">
        <w:rPr>
          <w:rFonts w:ascii="Times New Roman" w:hAnsi="Times New Roman" w:cs="Times New Roman"/>
          <w:b/>
          <w:bCs/>
          <w:i/>
          <w:sz w:val="24"/>
          <w:szCs w:val="24"/>
        </w:rPr>
        <w:t>спец-</w:t>
      </w:r>
      <w:r w:rsidRPr="005A78CE">
        <w:rPr>
          <w:rFonts w:ascii="Times New Roman" w:hAnsi="Times New Roman" w:cs="Times New Roman"/>
          <w:b/>
          <w:bCs/>
          <w:i/>
          <w:sz w:val="24"/>
          <w:szCs w:val="24"/>
        </w:rPr>
        <w:t>курса</w:t>
      </w:r>
      <w:proofErr w:type="gramEnd"/>
      <w:r w:rsidRPr="005A78CE">
        <w:rPr>
          <w:rFonts w:ascii="Times New Roman" w:hAnsi="Times New Roman" w:cs="Times New Roman"/>
          <w:i/>
          <w:sz w:val="24"/>
          <w:szCs w:val="24"/>
        </w:rPr>
        <w:t>:</w:t>
      </w:r>
      <w:r w:rsidRPr="005A78CE">
        <w:rPr>
          <w:rFonts w:ascii="Times New Roman" w:hAnsi="Times New Roman" w:cs="Times New Roman"/>
          <w:sz w:val="24"/>
          <w:szCs w:val="24"/>
        </w:rPr>
        <w:t xml:space="preserve"> Методология и методы научного исследования</w:t>
      </w:r>
    </w:p>
    <w:p w:rsidR="00771E59" w:rsidRPr="005A78CE" w:rsidRDefault="00771E59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b/>
          <w:i/>
          <w:sz w:val="24"/>
          <w:szCs w:val="24"/>
        </w:rPr>
        <w:t>Тема занятия:</w:t>
      </w:r>
      <w:r w:rsidRPr="005A78CE">
        <w:rPr>
          <w:rFonts w:ascii="Times New Roman" w:hAnsi="Times New Roman" w:cs="Times New Roman"/>
          <w:sz w:val="24"/>
          <w:szCs w:val="24"/>
        </w:rPr>
        <w:t xml:space="preserve"> </w:t>
      </w:r>
      <w:r w:rsidR="00C90571" w:rsidRPr="005A78CE">
        <w:rPr>
          <w:rFonts w:ascii="Times New Roman" w:hAnsi="Times New Roman" w:cs="Times New Roman"/>
          <w:sz w:val="24"/>
          <w:szCs w:val="24"/>
        </w:rPr>
        <w:t>Введение в анализ текстов.</w:t>
      </w:r>
    </w:p>
    <w:p w:rsidR="0043472A" w:rsidRPr="002A6F8E" w:rsidRDefault="0043472A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8E">
        <w:rPr>
          <w:rFonts w:ascii="Times New Roman" w:hAnsi="Times New Roman" w:cs="Times New Roman"/>
          <w:b/>
          <w:i/>
          <w:sz w:val="24"/>
          <w:szCs w:val="24"/>
        </w:rPr>
        <w:t>Цель занятия:</w:t>
      </w:r>
      <w:r w:rsidR="002A6F8E">
        <w:rPr>
          <w:rFonts w:ascii="Times New Roman" w:hAnsi="Times New Roman" w:cs="Times New Roman"/>
          <w:sz w:val="24"/>
          <w:szCs w:val="24"/>
        </w:rPr>
        <w:t xml:space="preserve"> Дать обучающимся базовое представление о композиционном анализе текста. </w:t>
      </w:r>
    </w:p>
    <w:p w:rsidR="00771E59" w:rsidRPr="005A78CE" w:rsidRDefault="00771E59" w:rsidP="0043472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A78CE">
        <w:rPr>
          <w:rFonts w:ascii="Times New Roman" w:hAnsi="Times New Roman" w:cs="Times New Roman"/>
          <w:b/>
          <w:i/>
          <w:sz w:val="24"/>
          <w:szCs w:val="24"/>
        </w:rPr>
        <w:t xml:space="preserve">Задачи занятия: </w:t>
      </w:r>
    </w:p>
    <w:p w:rsidR="00771E59" w:rsidRPr="005A78CE" w:rsidRDefault="00C90571" w:rsidP="0043472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с</w:t>
      </w:r>
      <w:r w:rsidR="00771E59" w:rsidRPr="005A78CE">
        <w:rPr>
          <w:rFonts w:ascii="Times New Roman" w:hAnsi="Times New Roman" w:cs="Times New Roman"/>
          <w:sz w:val="24"/>
          <w:szCs w:val="24"/>
        </w:rPr>
        <w:t xml:space="preserve">формировать </w:t>
      </w:r>
      <w:r w:rsidR="0043472A">
        <w:rPr>
          <w:rFonts w:ascii="Times New Roman" w:hAnsi="Times New Roman" w:cs="Times New Roman"/>
          <w:sz w:val="24"/>
          <w:szCs w:val="24"/>
        </w:rPr>
        <w:t xml:space="preserve">целостное </w:t>
      </w:r>
      <w:r w:rsidR="00771E59" w:rsidRPr="005A78CE"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="00EB4AE7">
        <w:rPr>
          <w:rFonts w:ascii="Times New Roman" w:hAnsi="Times New Roman" w:cs="Times New Roman"/>
          <w:sz w:val="24"/>
          <w:szCs w:val="24"/>
        </w:rPr>
        <w:t>школьников</w:t>
      </w:r>
      <w:r w:rsidR="0043472A">
        <w:rPr>
          <w:rFonts w:ascii="Times New Roman" w:hAnsi="Times New Roman" w:cs="Times New Roman"/>
          <w:sz w:val="24"/>
          <w:szCs w:val="24"/>
        </w:rPr>
        <w:t xml:space="preserve"> </w:t>
      </w:r>
      <w:r w:rsidR="00771E59" w:rsidRPr="005A78CE">
        <w:rPr>
          <w:rFonts w:ascii="Times New Roman" w:hAnsi="Times New Roman" w:cs="Times New Roman"/>
          <w:sz w:val="24"/>
          <w:szCs w:val="24"/>
        </w:rPr>
        <w:t>об аргументации</w:t>
      </w:r>
      <w:r w:rsidR="0043472A">
        <w:rPr>
          <w:rFonts w:ascii="Times New Roman" w:hAnsi="Times New Roman" w:cs="Times New Roman"/>
          <w:sz w:val="24"/>
          <w:szCs w:val="24"/>
        </w:rPr>
        <w:t xml:space="preserve"> как научной категории</w:t>
      </w:r>
      <w:r w:rsidR="00771E59" w:rsidRPr="005A78CE">
        <w:rPr>
          <w:rFonts w:ascii="Times New Roman" w:hAnsi="Times New Roman" w:cs="Times New Roman"/>
          <w:sz w:val="24"/>
          <w:szCs w:val="24"/>
        </w:rPr>
        <w:t>,</w:t>
      </w:r>
    </w:p>
    <w:p w:rsidR="00771E59" w:rsidRDefault="0043472A" w:rsidP="0043472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сформировать навыки </w:t>
      </w:r>
      <w:r w:rsidR="00771E59" w:rsidRPr="0043472A">
        <w:rPr>
          <w:rFonts w:ascii="Times New Roman" w:hAnsi="Times New Roman" w:cs="Times New Roman"/>
          <w:sz w:val="24"/>
          <w:szCs w:val="24"/>
        </w:rPr>
        <w:t>интерпрет</w:t>
      </w:r>
      <w:r>
        <w:rPr>
          <w:rFonts w:ascii="Times New Roman" w:hAnsi="Times New Roman" w:cs="Times New Roman"/>
          <w:sz w:val="24"/>
          <w:szCs w:val="24"/>
        </w:rPr>
        <w:t>ации</w:t>
      </w:r>
      <w:r w:rsidR="00771E59" w:rsidRPr="0043472A">
        <w:rPr>
          <w:rFonts w:ascii="Times New Roman" w:hAnsi="Times New Roman" w:cs="Times New Roman"/>
          <w:sz w:val="24"/>
          <w:szCs w:val="24"/>
        </w:rPr>
        <w:t xml:space="preserve"> правил аргументации,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использования </w:t>
      </w:r>
      <w:r w:rsidR="00771E59" w:rsidRPr="0043472A">
        <w:rPr>
          <w:rFonts w:ascii="Times New Roman" w:hAnsi="Times New Roman" w:cs="Times New Roman"/>
          <w:sz w:val="24"/>
          <w:szCs w:val="24"/>
        </w:rPr>
        <w:t>принцип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771E59" w:rsidRPr="0043472A">
        <w:rPr>
          <w:rFonts w:ascii="Times New Roman" w:hAnsi="Times New Roman" w:cs="Times New Roman"/>
          <w:sz w:val="24"/>
          <w:szCs w:val="24"/>
        </w:rPr>
        <w:t xml:space="preserve"> построения публичного выступления,</w:t>
      </w:r>
      <w:r w:rsidRPr="0043472A">
        <w:rPr>
          <w:rFonts w:ascii="Times New Roman" w:hAnsi="Times New Roman" w:cs="Times New Roman"/>
          <w:sz w:val="24"/>
          <w:szCs w:val="24"/>
        </w:rPr>
        <w:t xml:space="preserve"> </w:t>
      </w:r>
      <w:r w:rsidR="00771E59" w:rsidRPr="0043472A">
        <w:rPr>
          <w:rFonts w:ascii="Times New Roman" w:hAnsi="Times New Roman" w:cs="Times New Roman"/>
          <w:sz w:val="24"/>
          <w:szCs w:val="24"/>
        </w:rPr>
        <w:t>нахо</w:t>
      </w:r>
      <w:r>
        <w:rPr>
          <w:rFonts w:ascii="Times New Roman" w:hAnsi="Times New Roman" w:cs="Times New Roman"/>
          <w:sz w:val="24"/>
          <w:szCs w:val="24"/>
        </w:rPr>
        <w:t>ждения</w:t>
      </w:r>
      <w:r w:rsidR="00771E59" w:rsidRPr="0043472A">
        <w:rPr>
          <w:rFonts w:ascii="Times New Roman" w:hAnsi="Times New Roman" w:cs="Times New Roman"/>
          <w:sz w:val="24"/>
          <w:szCs w:val="24"/>
        </w:rPr>
        <w:t xml:space="preserve"> аргумент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771E59" w:rsidRPr="0043472A">
        <w:rPr>
          <w:rFonts w:ascii="Times New Roman" w:hAnsi="Times New Roman" w:cs="Times New Roman"/>
          <w:sz w:val="24"/>
          <w:szCs w:val="24"/>
        </w:rPr>
        <w:t xml:space="preserve"> для грамотного отстаивания своей позиции;</w:t>
      </w:r>
      <w:r w:rsidRPr="0043472A">
        <w:rPr>
          <w:rFonts w:ascii="Times New Roman" w:hAnsi="Times New Roman" w:cs="Times New Roman"/>
          <w:sz w:val="24"/>
          <w:szCs w:val="24"/>
        </w:rPr>
        <w:t xml:space="preserve"> </w:t>
      </w:r>
      <w:r w:rsidR="00771E59" w:rsidRPr="0043472A">
        <w:rPr>
          <w:rFonts w:ascii="Times New Roman" w:hAnsi="Times New Roman" w:cs="Times New Roman"/>
          <w:sz w:val="24"/>
          <w:szCs w:val="24"/>
        </w:rPr>
        <w:t>выб</w:t>
      </w:r>
      <w:r>
        <w:rPr>
          <w:rFonts w:ascii="Times New Roman" w:hAnsi="Times New Roman" w:cs="Times New Roman"/>
          <w:sz w:val="24"/>
          <w:szCs w:val="24"/>
        </w:rPr>
        <w:t>ора</w:t>
      </w:r>
      <w:r w:rsidR="00771E59" w:rsidRPr="0043472A">
        <w:rPr>
          <w:rFonts w:ascii="Times New Roman" w:hAnsi="Times New Roman" w:cs="Times New Roman"/>
          <w:sz w:val="24"/>
          <w:szCs w:val="24"/>
        </w:rPr>
        <w:t xml:space="preserve"> средств и приём</w:t>
      </w:r>
      <w:r>
        <w:rPr>
          <w:rFonts w:ascii="Times New Roman" w:hAnsi="Times New Roman" w:cs="Times New Roman"/>
          <w:sz w:val="24"/>
          <w:szCs w:val="24"/>
        </w:rPr>
        <w:t>ов</w:t>
      </w:r>
      <w:r w:rsidR="00771E59" w:rsidRPr="0043472A">
        <w:rPr>
          <w:rFonts w:ascii="Times New Roman" w:hAnsi="Times New Roman" w:cs="Times New Roman"/>
          <w:sz w:val="24"/>
          <w:szCs w:val="24"/>
        </w:rPr>
        <w:t xml:space="preserve"> публичного выступления с учетом тематики и состава аудитории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3472A" w:rsidRPr="002A6F8E" w:rsidRDefault="002A6F8E" w:rsidP="0043472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8E">
        <w:rPr>
          <w:rFonts w:ascii="Times New Roman" w:hAnsi="Times New Roman" w:cs="Times New Roman"/>
          <w:sz w:val="24"/>
          <w:szCs w:val="24"/>
        </w:rPr>
        <w:t xml:space="preserve">воспитать в </w:t>
      </w:r>
      <w:r w:rsidR="00EB4AE7">
        <w:rPr>
          <w:rFonts w:ascii="Times New Roman" w:hAnsi="Times New Roman" w:cs="Times New Roman"/>
          <w:sz w:val="24"/>
          <w:szCs w:val="24"/>
        </w:rPr>
        <w:t xml:space="preserve">школьниках </w:t>
      </w:r>
      <w:r w:rsidRPr="002A6F8E">
        <w:rPr>
          <w:rFonts w:ascii="Times New Roman" w:hAnsi="Times New Roman" w:cs="Times New Roman"/>
          <w:sz w:val="24"/>
          <w:szCs w:val="24"/>
        </w:rPr>
        <w:t>чувство уважения к позиции автора,</w:t>
      </w:r>
    </w:p>
    <w:p w:rsidR="0043472A" w:rsidRPr="002A6F8E" w:rsidRDefault="002A6F8E" w:rsidP="0043472A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8E">
        <w:rPr>
          <w:rFonts w:ascii="Times New Roman" w:hAnsi="Times New Roman" w:cs="Times New Roman"/>
          <w:sz w:val="24"/>
          <w:szCs w:val="24"/>
        </w:rPr>
        <w:t xml:space="preserve">развить у </w:t>
      </w:r>
      <w:proofErr w:type="gramStart"/>
      <w:r w:rsidRPr="002A6F8E">
        <w:rPr>
          <w:rFonts w:ascii="Times New Roman" w:hAnsi="Times New Roman" w:cs="Times New Roman"/>
          <w:sz w:val="24"/>
          <w:szCs w:val="24"/>
        </w:rPr>
        <w:t>обучающихся  умение</w:t>
      </w:r>
      <w:proofErr w:type="gramEnd"/>
      <w:r w:rsidRPr="002A6F8E">
        <w:rPr>
          <w:rFonts w:ascii="Times New Roman" w:hAnsi="Times New Roman" w:cs="Times New Roman"/>
          <w:sz w:val="24"/>
          <w:szCs w:val="24"/>
        </w:rPr>
        <w:t xml:space="preserve"> сравнивать, обобщать и анализировать. </w:t>
      </w:r>
    </w:p>
    <w:p w:rsidR="00C90571" w:rsidRPr="005A78CE" w:rsidRDefault="00771E59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b/>
          <w:i/>
          <w:sz w:val="24"/>
          <w:szCs w:val="24"/>
        </w:rPr>
        <w:t>Форма проведения:</w:t>
      </w:r>
      <w:r w:rsidRPr="005A78CE">
        <w:rPr>
          <w:rFonts w:ascii="Times New Roman" w:hAnsi="Times New Roman" w:cs="Times New Roman"/>
          <w:sz w:val="24"/>
          <w:szCs w:val="24"/>
        </w:rPr>
        <w:t xml:space="preserve"> </w:t>
      </w:r>
      <w:r w:rsidR="00C90571" w:rsidRPr="005A78CE">
        <w:rPr>
          <w:rFonts w:ascii="Times New Roman" w:hAnsi="Times New Roman" w:cs="Times New Roman"/>
          <w:sz w:val="24"/>
          <w:szCs w:val="24"/>
        </w:rPr>
        <w:t>деловая игра «</w:t>
      </w:r>
      <w:r w:rsidR="0043472A">
        <w:rPr>
          <w:rFonts w:ascii="Times New Roman" w:hAnsi="Times New Roman" w:cs="Times New Roman"/>
          <w:sz w:val="24"/>
          <w:szCs w:val="24"/>
        </w:rPr>
        <w:t>Кто автор?</w:t>
      </w:r>
      <w:r w:rsidR="00C90571" w:rsidRPr="005A78CE">
        <w:rPr>
          <w:rFonts w:ascii="Times New Roman" w:hAnsi="Times New Roman" w:cs="Times New Roman"/>
          <w:sz w:val="24"/>
          <w:szCs w:val="24"/>
        </w:rPr>
        <w:t>».</w:t>
      </w:r>
    </w:p>
    <w:p w:rsidR="00C90571" w:rsidRPr="005A78CE" w:rsidRDefault="001F6332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b/>
          <w:i/>
          <w:sz w:val="24"/>
          <w:szCs w:val="24"/>
        </w:rPr>
        <w:t>Формируемые компетенции:</w:t>
      </w:r>
      <w:r w:rsidRPr="005A78CE">
        <w:rPr>
          <w:rFonts w:ascii="Times New Roman" w:hAnsi="Times New Roman" w:cs="Times New Roman"/>
          <w:sz w:val="24"/>
          <w:szCs w:val="24"/>
        </w:rPr>
        <w:t xml:space="preserve"> </w:t>
      </w:r>
      <w:r w:rsidR="00C90571" w:rsidRPr="005A78CE">
        <w:rPr>
          <w:rFonts w:ascii="Times New Roman" w:hAnsi="Times New Roman" w:cs="Times New Roman"/>
          <w:sz w:val="24"/>
          <w:szCs w:val="24"/>
        </w:rPr>
        <w:t>Способность выбирать необходимые методы исследования, модифицировать существующие и разрабатывать новые методы исходя из задач конкретного исследования</w:t>
      </w:r>
    </w:p>
    <w:p w:rsidR="001F6332" w:rsidRPr="005A78CE" w:rsidRDefault="001F6332" w:rsidP="0043472A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A78CE">
        <w:rPr>
          <w:rFonts w:ascii="Times New Roman" w:hAnsi="Times New Roman" w:cs="Times New Roman"/>
          <w:b/>
          <w:bCs/>
          <w:i/>
          <w:sz w:val="24"/>
          <w:szCs w:val="24"/>
        </w:rPr>
        <w:t>Планируемые результаты обучения:</w:t>
      </w:r>
    </w:p>
    <w:p w:rsidR="001F6332" w:rsidRPr="005A78CE" w:rsidRDefault="001F6332" w:rsidP="0043472A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  <w:u w:val="single"/>
        </w:rPr>
        <w:t>Знать/понимать</w:t>
      </w:r>
      <w:r w:rsidRPr="005A78CE">
        <w:rPr>
          <w:rFonts w:ascii="Times New Roman" w:hAnsi="Times New Roman" w:cs="Times New Roman"/>
          <w:sz w:val="24"/>
          <w:szCs w:val="24"/>
        </w:rPr>
        <w:t>: алгоритм работы с текстом, методы аргументации.</w:t>
      </w:r>
    </w:p>
    <w:p w:rsidR="001F6332" w:rsidRPr="005A78CE" w:rsidRDefault="001F6332" w:rsidP="0043472A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  <w:u w:val="single"/>
        </w:rPr>
        <w:t>Уметь/применять</w:t>
      </w:r>
      <w:r w:rsidRPr="005A78CE">
        <w:rPr>
          <w:rFonts w:ascii="Times New Roman" w:hAnsi="Times New Roman" w:cs="Times New Roman"/>
          <w:sz w:val="24"/>
          <w:szCs w:val="24"/>
        </w:rPr>
        <w:t xml:space="preserve">: методику рефлексивного анализа (автор </w:t>
      </w:r>
      <w:proofErr w:type="spellStart"/>
      <w:r w:rsidRPr="005A78CE">
        <w:rPr>
          <w:rFonts w:ascii="Times New Roman" w:hAnsi="Times New Roman" w:cs="Times New Roman"/>
          <w:sz w:val="24"/>
          <w:szCs w:val="24"/>
        </w:rPr>
        <w:t>Лестер</w:t>
      </w:r>
      <w:proofErr w:type="spellEnd"/>
      <w:r w:rsidRPr="005A78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A78CE">
        <w:rPr>
          <w:rFonts w:ascii="Times New Roman" w:hAnsi="Times New Roman" w:cs="Times New Roman"/>
          <w:sz w:val="24"/>
          <w:szCs w:val="24"/>
        </w:rPr>
        <w:t>Эмбри</w:t>
      </w:r>
      <w:proofErr w:type="spellEnd"/>
      <w:r w:rsidRPr="005A78CE">
        <w:rPr>
          <w:rFonts w:ascii="Times New Roman" w:hAnsi="Times New Roman" w:cs="Times New Roman"/>
          <w:sz w:val="24"/>
          <w:szCs w:val="24"/>
        </w:rPr>
        <w:t>).</w:t>
      </w:r>
    </w:p>
    <w:p w:rsidR="001F6332" w:rsidRPr="005A78CE" w:rsidRDefault="001F6332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b/>
          <w:bCs/>
          <w:i/>
          <w:sz w:val="24"/>
          <w:szCs w:val="24"/>
        </w:rPr>
        <w:t>Наглядные средства и оборудование</w:t>
      </w:r>
      <w:r w:rsidRPr="005A78CE">
        <w:rPr>
          <w:rFonts w:ascii="Times New Roman" w:hAnsi="Times New Roman" w:cs="Times New Roman"/>
          <w:sz w:val="24"/>
          <w:szCs w:val="24"/>
        </w:rPr>
        <w:t>: мультимедийный проектор, слайды презентации.</w:t>
      </w:r>
    </w:p>
    <w:p w:rsidR="001F6332" w:rsidRPr="005A78CE" w:rsidRDefault="001F6332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Цель игры: </w:t>
      </w:r>
      <w:r w:rsidRPr="005A78CE">
        <w:rPr>
          <w:rFonts w:ascii="Times New Roman" w:hAnsi="Times New Roman" w:cs="Times New Roman"/>
          <w:iCs/>
          <w:sz w:val="24"/>
          <w:szCs w:val="24"/>
        </w:rPr>
        <w:t>доказать правильность своей концепции.</w:t>
      </w:r>
    </w:p>
    <w:p w:rsidR="00C3434C" w:rsidRPr="005A78CE" w:rsidRDefault="00771E59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b/>
          <w:i/>
          <w:sz w:val="24"/>
          <w:szCs w:val="24"/>
        </w:rPr>
        <w:t xml:space="preserve">Сюжет игры: </w:t>
      </w:r>
      <w:r w:rsidRPr="005A78CE">
        <w:rPr>
          <w:rFonts w:ascii="Times New Roman" w:hAnsi="Times New Roman" w:cs="Times New Roman"/>
          <w:sz w:val="24"/>
          <w:szCs w:val="24"/>
        </w:rPr>
        <w:t>Обнаружена новая рукопись, в которой можно полностью прочитать только одно предложение</w:t>
      </w:r>
      <w:r w:rsidR="00C31F99" w:rsidRPr="005A78CE">
        <w:rPr>
          <w:rFonts w:ascii="Times New Roman" w:hAnsi="Times New Roman" w:cs="Times New Roman"/>
          <w:sz w:val="24"/>
          <w:szCs w:val="24"/>
        </w:rPr>
        <w:t>: «Человек есть существо, застрявшее между Богом и животным»</w:t>
      </w:r>
      <w:r w:rsidRPr="005A78CE">
        <w:rPr>
          <w:rFonts w:ascii="Times New Roman" w:hAnsi="Times New Roman" w:cs="Times New Roman"/>
          <w:sz w:val="24"/>
          <w:szCs w:val="24"/>
        </w:rPr>
        <w:t xml:space="preserve">. Весь остальной текст состоит из отдельного набора букв. Если удастся восстановить авторство текста, то станет возможным и восстановление остальной </w:t>
      </w:r>
      <w:r w:rsidR="00EB4AE7">
        <w:rPr>
          <w:rFonts w:ascii="Times New Roman" w:hAnsi="Times New Roman" w:cs="Times New Roman"/>
          <w:sz w:val="24"/>
          <w:szCs w:val="24"/>
        </w:rPr>
        <w:t>его части</w:t>
      </w:r>
      <w:r w:rsidRPr="005A78CE">
        <w:rPr>
          <w:rFonts w:ascii="Times New Roman" w:hAnsi="Times New Roman" w:cs="Times New Roman"/>
          <w:sz w:val="24"/>
          <w:szCs w:val="24"/>
        </w:rPr>
        <w:t>.</w:t>
      </w:r>
      <w:r w:rsidR="00C90571" w:rsidRPr="005A78CE">
        <w:rPr>
          <w:rFonts w:ascii="Times New Roman" w:hAnsi="Times New Roman" w:cs="Times New Roman"/>
          <w:sz w:val="24"/>
          <w:szCs w:val="24"/>
        </w:rPr>
        <w:t xml:space="preserve"> </w:t>
      </w:r>
      <w:r w:rsidR="001F6332" w:rsidRPr="005A78CE">
        <w:rPr>
          <w:rFonts w:ascii="Times New Roman" w:hAnsi="Times New Roman" w:cs="Times New Roman"/>
          <w:sz w:val="24"/>
          <w:szCs w:val="24"/>
        </w:rPr>
        <w:t>Для решения данного вопроса собирается научный конгресс, на котором представители различных научных школ и научных дисциплин представляют свои исследования.</w:t>
      </w:r>
      <w:r w:rsidR="00C3434C" w:rsidRPr="005A78CE">
        <w:rPr>
          <w:rFonts w:ascii="Times New Roman" w:hAnsi="Times New Roman" w:cs="Times New Roman"/>
          <w:sz w:val="24"/>
          <w:szCs w:val="24"/>
        </w:rPr>
        <w:t xml:space="preserve"> </w:t>
      </w:r>
      <w:r w:rsidR="00C31F99" w:rsidRPr="005A78CE">
        <w:rPr>
          <w:rFonts w:ascii="Times New Roman" w:hAnsi="Times New Roman" w:cs="Times New Roman"/>
          <w:sz w:val="24"/>
          <w:szCs w:val="24"/>
        </w:rPr>
        <w:br/>
        <w:t>Среди возможных ученых, которые претендуют на авторство цитаты</w:t>
      </w:r>
      <w:r w:rsidR="002A6F8E">
        <w:rPr>
          <w:rFonts w:ascii="Times New Roman" w:hAnsi="Times New Roman" w:cs="Times New Roman"/>
          <w:sz w:val="24"/>
          <w:szCs w:val="24"/>
        </w:rPr>
        <w:t>,</w:t>
      </w:r>
      <w:r w:rsidR="00C31F99" w:rsidRPr="005A78CE">
        <w:rPr>
          <w:rFonts w:ascii="Times New Roman" w:hAnsi="Times New Roman" w:cs="Times New Roman"/>
          <w:sz w:val="24"/>
          <w:szCs w:val="24"/>
        </w:rPr>
        <w:t xml:space="preserve"> могут быть: Августин </w:t>
      </w:r>
      <w:proofErr w:type="spellStart"/>
      <w:r w:rsidR="00C31F99" w:rsidRPr="005A78CE">
        <w:rPr>
          <w:rFonts w:ascii="Times New Roman" w:hAnsi="Times New Roman" w:cs="Times New Roman"/>
          <w:sz w:val="24"/>
          <w:szCs w:val="24"/>
        </w:rPr>
        <w:t>Аврелий</w:t>
      </w:r>
      <w:proofErr w:type="spellEnd"/>
      <w:r w:rsidR="00C31F99" w:rsidRPr="005A78CE">
        <w:rPr>
          <w:rFonts w:ascii="Times New Roman" w:hAnsi="Times New Roman" w:cs="Times New Roman"/>
          <w:sz w:val="24"/>
          <w:szCs w:val="24"/>
        </w:rPr>
        <w:t>, от. Павел Флоренский, Зигмунд Фрейд, Фридрих Ницше, Эммануил Кант, Чарльз Дарвин, Плеснер.</w:t>
      </w:r>
      <w:r w:rsidR="0043472A">
        <w:rPr>
          <w:rFonts w:ascii="Times New Roman" w:hAnsi="Times New Roman" w:cs="Times New Roman"/>
          <w:sz w:val="24"/>
          <w:szCs w:val="24"/>
        </w:rPr>
        <w:t xml:space="preserve"> </w:t>
      </w:r>
      <w:r w:rsidR="00C3434C" w:rsidRPr="005A78CE">
        <w:rPr>
          <w:rFonts w:ascii="Times New Roman" w:hAnsi="Times New Roman" w:cs="Times New Roman"/>
          <w:sz w:val="24"/>
          <w:szCs w:val="24"/>
        </w:rPr>
        <w:t xml:space="preserve">Имитируется научная дискуссия, в качестве модератора выступает </w:t>
      </w:r>
      <w:r w:rsidR="00EB4AE7">
        <w:rPr>
          <w:rFonts w:ascii="Times New Roman" w:hAnsi="Times New Roman" w:cs="Times New Roman"/>
          <w:sz w:val="24"/>
          <w:szCs w:val="24"/>
        </w:rPr>
        <w:t>учитель</w:t>
      </w:r>
      <w:r w:rsidR="00C3434C" w:rsidRPr="005A78CE">
        <w:rPr>
          <w:rFonts w:ascii="Times New Roman" w:hAnsi="Times New Roman" w:cs="Times New Roman"/>
          <w:sz w:val="24"/>
          <w:szCs w:val="24"/>
        </w:rPr>
        <w:t>.</w:t>
      </w:r>
    </w:p>
    <w:p w:rsidR="002A6F8E" w:rsidRPr="005A78CE" w:rsidRDefault="00771E59" w:rsidP="0043472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A78CE">
        <w:rPr>
          <w:rFonts w:ascii="Times New Roman" w:hAnsi="Times New Roman" w:cs="Times New Roman"/>
          <w:b/>
          <w:i/>
          <w:sz w:val="24"/>
          <w:szCs w:val="24"/>
        </w:rPr>
        <w:t>Роли участников</w:t>
      </w:r>
      <w:r w:rsidR="001F6332" w:rsidRPr="005A78CE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 w:rsidR="00C3434C" w:rsidRPr="005A78CE">
        <w:rPr>
          <w:rFonts w:ascii="Times New Roman" w:hAnsi="Times New Roman" w:cs="Times New Roman"/>
          <w:b/>
          <w:i/>
          <w:sz w:val="24"/>
          <w:szCs w:val="24"/>
        </w:rPr>
        <w:t xml:space="preserve">количество групп и их состав </w:t>
      </w:r>
      <w:r w:rsidR="001F6332" w:rsidRPr="005A78CE">
        <w:rPr>
          <w:rFonts w:ascii="Times New Roman" w:hAnsi="Times New Roman" w:cs="Times New Roman"/>
          <w:b/>
          <w:i/>
          <w:sz w:val="24"/>
          <w:szCs w:val="24"/>
        </w:rPr>
        <w:t>могут варьироваться, в зависимости от направления подготовки)</w:t>
      </w:r>
      <w:r w:rsidRPr="005A78CE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771E59" w:rsidRPr="002A6F8E" w:rsidRDefault="00771E5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8E">
        <w:rPr>
          <w:rFonts w:ascii="Times New Roman" w:hAnsi="Times New Roman" w:cs="Times New Roman"/>
          <w:sz w:val="24"/>
          <w:szCs w:val="24"/>
        </w:rPr>
        <w:t xml:space="preserve">Первая группа: </w:t>
      </w:r>
      <w:r w:rsidR="00C3434C" w:rsidRPr="002A6F8E">
        <w:rPr>
          <w:rFonts w:ascii="Times New Roman" w:hAnsi="Times New Roman" w:cs="Times New Roman"/>
          <w:sz w:val="24"/>
          <w:szCs w:val="24"/>
        </w:rPr>
        <w:t>психологи</w:t>
      </w:r>
      <w:r w:rsidR="002A6F8E" w:rsidRPr="002A6F8E">
        <w:rPr>
          <w:rFonts w:ascii="Times New Roman" w:hAnsi="Times New Roman" w:cs="Times New Roman"/>
          <w:sz w:val="24"/>
          <w:szCs w:val="24"/>
        </w:rPr>
        <w:t xml:space="preserve">  - выступают с докладами, доказывая авторство цитаты; выступают оппонентами для других групп</w:t>
      </w:r>
    </w:p>
    <w:p w:rsidR="00771E59" w:rsidRPr="002A6F8E" w:rsidRDefault="00771E5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8E">
        <w:rPr>
          <w:rFonts w:ascii="Times New Roman" w:hAnsi="Times New Roman" w:cs="Times New Roman"/>
          <w:sz w:val="24"/>
          <w:szCs w:val="24"/>
        </w:rPr>
        <w:t xml:space="preserve">Вторая группа: </w:t>
      </w:r>
      <w:r w:rsidR="00C3434C" w:rsidRPr="002A6F8E">
        <w:rPr>
          <w:rFonts w:ascii="Times New Roman" w:hAnsi="Times New Roman" w:cs="Times New Roman"/>
          <w:sz w:val="24"/>
          <w:szCs w:val="24"/>
        </w:rPr>
        <w:t>философы</w:t>
      </w:r>
      <w:r w:rsidR="002A6F8E" w:rsidRPr="002A6F8E">
        <w:rPr>
          <w:rFonts w:ascii="Times New Roman" w:hAnsi="Times New Roman" w:cs="Times New Roman"/>
          <w:sz w:val="24"/>
          <w:szCs w:val="24"/>
        </w:rPr>
        <w:t xml:space="preserve"> - выступают с докладами, доказывая авторство цитаты; выступают оппонентами для других групп</w:t>
      </w:r>
    </w:p>
    <w:p w:rsidR="00771E59" w:rsidRPr="002A6F8E" w:rsidRDefault="00771E5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8E">
        <w:rPr>
          <w:rFonts w:ascii="Times New Roman" w:hAnsi="Times New Roman" w:cs="Times New Roman"/>
          <w:sz w:val="24"/>
          <w:szCs w:val="24"/>
        </w:rPr>
        <w:t xml:space="preserve">Третья группа: </w:t>
      </w:r>
      <w:r w:rsidR="00C3434C" w:rsidRPr="002A6F8E">
        <w:rPr>
          <w:rFonts w:ascii="Times New Roman" w:hAnsi="Times New Roman" w:cs="Times New Roman"/>
          <w:sz w:val="24"/>
          <w:szCs w:val="24"/>
        </w:rPr>
        <w:t>теологи</w:t>
      </w:r>
      <w:r w:rsidR="002A6F8E" w:rsidRPr="002A6F8E">
        <w:rPr>
          <w:rFonts w:ascii="Times New Roman" w:hAnsi="Times New Roman" w:cs="Times New Roman"/>
          <w:sz w:val="24"/>
          <w:szCs w:val="24"/>
        </w:rPr>
        <w:t xml:space="preserve"> - выступают с докладами, доказывая авторство цитаты; выступают оппонентами для других групп</w:t>
      </w:r>
    </w:p>
    <w:p w:rsidR="00771E59" w:rsidRPr="002A6F8E" w:rsidRDefault="00771E5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F8E">
        <w:rPr>
          <w:rFonts w:ascii="Times New Roman" w:hAnsi="Times New Roman" w:cs="Times New Roman"/>
          <w:sz w:val="24"/>
          <w:szCs w:val="24"/>
        </w:rPr>
        <w:t xml:space="preserve">Четвертая группа: </w:t>
      </w:r>
      <w:r w:rsidR="00C3434C" w:rsidRPr="002A6F8E">
        <w:rPr>
          <w:rFonts w:ascii="Times New Roman" w:hAnsi="Times New Roman" w:cs="Times New Roman"/>
          <w:sz w:val="24"/>
          <w:szCs w:val="24"/>
        </w:rPr>
        <w:t>антропологи</w:t>
      </w:r>
      <w:r w:rsidR="002A6F8E" w:rsidRPr="002A6F8E">
        <w:rPr>
          <w:rFonts w:ascii="Times New Roman" w:hAnsi="Times New Roman" w:cs="Times New Roman"/>
          <w:sz w:val="24"/>
          <w:szCs w:val="24"/>
        </w:rPr>
        <w:t xml:space="preserve"> - выступают с докладами, доказывая авторство цитаты; выступают оппонентами для других групп</w:t>
      </w:r>
    </w:p>
    <w:p w:rsidR="00C3434C" w:rsidRDefault="00C3434C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Пятая группа: эксперты – оценивают игроков, задают заранее подготовленные вопросы.</w:t>
      </w:r>
    </w:p>
    <w:p w:rsidR="005E63DE" w:rsidRDefault="005E63DE" w:rsidP="0043472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E63DE">
        <w:rPr>
          <w:rFonts w:ascii="Times New Roman" w:hAnsi="Times New Roman" w:cs="Times New Roman"/>
          <w:b/>
          <w:bCs/>
          <w:i/>
          <w:sz w:val="24"/>
          <w:szCs w:val="24"/>
        </w:rPr>
        <w:t>Подготовка к семинару:</w:t>
      </w:r>
    </w:p>
    <w:p w:rsidR="008B00AD" w:rsidRPr="005A78CE" w:rsidRDefault="008B00AD" w:rsidP="0043472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Глубоко изучить научную позицию автора, которую предстоит представлять.</w:t>
      </w:r>
    </w:p>
    <w:p w:rsidR="008B00AD" w:rsidRPr="008B00AD" w:rsidRDefault="008B00AD" w:rsidP="0043472A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Подготовить выступление по плану:</w:t>
      </w:r>
    </w:p>
    <w:p w:rsidR="00EB4001" w:rsidRPr="0043472A" w:rsidRDefault="00EB4001" w:rsidP="0043472A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72A">
        <w:rPr>
          <w:rFonts w:ascii="Times New Roman" w:hAnsi="Times New Roman" w:cs="Times New Roman"/>
          <w:sz w:val="24"/>
          <w:szCs w:val="24"/>
        </w:rPr>
        <w:lastRenderedPageBreak/>
        <w:t xml:space="preserve">выступление и презентация готовится по правилам </w:t>
      </w:r>
      <w:proofErr w:type="spellStart"/>
      <w:r w:rsidRPr="0043472A">
        <w:rPr>
          <w:rFonts w:ascii="Times New Roman" w:hAnsi="Times New Roman" w:cs="Times New Roman"/>
          <w:sz w:val="24"/>
          <w:szCs w:val="24"/>
        </w:rPr>
        <w:t>Печа</w:t>
      </w:r>
      <w:proofErr w:type="spellEnd"/>
      <w:r w:rsidRPr="0043472A">
        <w:rPr>
          <w:rFonts w:ascii="Times New Roman" w:hAnsi="Times New Roman" w:cs="Times New Roman"/>
          <w:sz w:val="24"/>
          <w:szCs w:val="24"/>
        </w:rPr>
        <w:t>-Куча: 20 ка</w:t>
      </w:r>
      <w:r w:rsidR="0043472A" w:rsidRPr="0043472A">
        <w:rPr>
          <w:rFonts w:ascii="Times New Roman" w:hAnsi="Times New Roman" w:cs="Times New Roman"/>
          <w:sz w:val="24"/>
          <w:szCs w:val="24"/>
        </w:rPr>
        <w:t xml:space="preserve">дров, по 20 секунд на один кадр </w:t>
      </w:r>
      <w:r w:rsidRPr="0043472A">
        <w:rPr>
          <w:rFonts w:ascii="Times New Roman" w:hAnsi="Times New Roman" w:cs="Times New Roman"/>
          <w:sz w:val="24"/>
          <w:szCs w:val="24"/>
        </w:rPr>
        <w:t>(</w:t>
      </w:r>
      <w:hyperlink r:id="rId6" w:history="1">
        <w:r w:rsidRPr="0043472A">
          <w:rPr>
            <w:rFonts w:ascii="Times New Roman" w:hAnsi="Times New Roman" w:cs="Times New Roman"/>
            <w:sz w:val="24"/>
            <w:szCs w:val="24"/>
          </w:rPr>
          <w:t>https://www.youtube.com/watch?v=Ox2ZGMklQw0&amp;feature=emb_logo</w:t>
        </w:r>
      </w:hyperlink>
      <w:r w:rsidRPr="0043472A">
        <w:rPr>
          <w:rFonts w:ascii="Times New Roman" w:hAnsi="Times New Roman" w:cs="Times New Roman"/>
          <w:sz w:val="24"/>
          <w:szCs w:val="24"/>
        </w:rPr>
        <w:t xml:space="preserve"> - Как сделать презентацию </w:t>
      </w:r>
      <w:proofErr w:type="spellStart"/>
      <w:r w:rsidRPr="0043472A">
        <w:rPr>
          <w:rFonts w:ascii="Times New Roman" w:hAnsi="Times New Roman" w:cs="Times New Roman"/>
          <w:sz w:val="24"/>
          <w:szCs w:val="24"/>
        </w:rPr>
        <w:t>Печа</w:t>
      </w:r>
      <w:proofErr w:type="spellEnd"/>
      <w:r w:rsidRPr="0043472A">
        <w:rPr>
          <w:rFonts w:ascii="Times New Roman" w:hAnsi="Times New Roman" w:cs="Times New Roman"/>
          <w:sz w:val="24"/>
          <w:szCs w:val="24"/>
        </w:rPr>
        <w:t>-кучи)</w:t>
      </w:r>
      <w:r w:rsidR="0043472A">
        <w:rPr>
          <w:rFonts w:ascii="Times New Roman" w:hAnsi="Times New Roman" w:cs="Times New Roman"/>
          <w:sz w:val="24"/>
          <w:szCs w:val="24"/>
        </w:rPr>
        <w:t>,</w:t>
      </w:r>
    </w:p>
    <w:p w:rsidR="008B00AD" w:rsidRPr="0043472A" w:rsidRDefault="008B00AD" w:rsidP="0043472A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72A">
        <w:rPr>
          <w:rFonts w:ascii="Times New Roman" w:hAnsi="Times New Roman" w:cs="Times New Roman"/>
          <w:sz w:val="24"/>
          <w:szCs w:val="24"/>
        </w:rPr>
        <w:t>общие положения теории выбранного автора</w:t>
      </w:r>
      <w:r w:rsidR="0043472A">
        <w:rPr>
          <w:rFonts w:ascii="Times New Roman" w:hAnsi="Times New Roman" w:cs="Times New Roman"/>
          <w:sz w:val="24"/>
          <w:szCs w:val="24"/>
        </w:rPr>
        <w:t>,</w:t>
      </w:r>
      <w:r w:rsidRPr="004347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00AD" w:rsidRPr="0043472A" w:rsidRDefault="008B00AD" w:rsidP="0043472A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72A">
        <w:rPr>
          <w:rFonts w:ascii="Times New Roman" w:hAnsi="Times New Roman" w:cs="Times New Roman"/>
          <w:sz w:val="24"/>
          <w:szCs w:val="24"/>
        </w:rPr>
        <w:t>представление цитат, из работ автора, которые объясняют тезисы: ч</w:t>
      </w:r>
      <w:r w:rsidR="0043472A">
        <w:rPr>
          <w:rFonts w:ascii="Times New Roman" w:hAnsi="Times New Roman" w:cs="Times New Roman"/>
          <w:sz w:val="24"/>
          <w:szCs w:val="24"/>
        </w:rPr>
        <w:t>еловек- бог, человек – животное,</w:t>
      </w:r>
    </w:p>
    <w:p w:rsidR="008B00AD" w:rsidRPr="0043472A" w:rsidRDefault="008B00AD" w:rsidP="0043472A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72A">
        <w:rPr>
          <w:rFonts w:ascii="Times New Roman" w:hAnsi="Times New Roman" w:cs="Times New Roman"/>
          <w:sz w:val="24"/>
          <w:szCs w:val="24"/>
        </w:rPr>
        <w:t>объяснить, чт</w:t>
      </w:r>
      <w:r w:rsidR="00EB4AE7">
        <w:rPr>
          <w:rFonts w:ascii="Times New Roman" w:hAnsi="Times New Roman" w:cs="Times New Roman"/>
          <w:sz w:val="24"/>
          <w:szCs w:val="24"/>
        </w:rPr>
        <w:t>о понимает автор под терминами б</w:t>
      </w:r>
      <w:r w:rsidRPr="0043472A">
        <w:rPr>
          <w:rFonts w:ascii="Times New Roman" w:hAnsi="Times New Roman" w:cs="Times New Roman"/>
          <w:sz w:val="24"/>
          <w:szCs w:val="24"/>
        </w:rPr>
        <w:t xml:space="preserve">ог </w:t>
      </w:r>
      <w:r w:rsidR="0043472A" w:rsidRPr="0043472A">
        <w:rPr>
          <w:rFonts w:ascii="Times New Roman" w:hAnsi="Times New Roman" w:cs="Times New Roman"/>
          <w:sz w:val="24"/>
          <w:szCs w:val="24"/>
        </w:rPr>
        <w:t>и животное в отношении человека,</w:t>
      </w:r>
    </w:p>
    <w:p w:rsidR="008B00AD" w:rsidRPr="0043472A" w:rsidRDefault="008B00AD" w:rsidP="0043472A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72A">
        <w:rPr>
          <w:rFonts w:ascii="Times New Roman" w:hAnsi="Times New Roman" w:cs="Times New Roman"/>
          <w:sz w:val="24"/>
          <w:szCs w:val="24"/>
        </w:rPr>
        <w:t>привести примеры, которые и</w:t>
      </w:r>
      <w:r w:rsidR="0043472A" w:rsidRPr="0043472A">
        <w:rPr>
          <w:rFonts w:ascii="Times New Roman" w:hAnsi="Times New Roman" w:cs="Times New Roman"/>
          <w:sz w:val="24"/>
          <w:szCs w:val="24"/>
        </w:rPr>
        <w:t>ллюстрируют выбранные аргументы</w:t>
      </w:r>
      <w:r w:rsidR="00EB4AE7">
        <w:rPr>
          <w:rFonts w:ascii="Times New Roman" w:hAnsi="Times New Roman" w:cs="Times New Roman"/>
          <w:sz w:val="24"/>
          <w:szCs w:val="24"/>
        </w:rPr>
        <w:t xml:space="preserve"> (примеры могут быть взяты из литературы, кинематографа, повседневной жизни и так далее)</w:t>
      </w:r>
      <w:r w:rsidR="0043472A" w:rsidRPr="0043472A">
        <w:rPr>
          <w:rFonts w:ascii="Times New Roman" w:hAnsi="Times New Roman" w:cs="Times New Roman"/>
          <w:sz w:val="24"/>
          <w:szCs w:val="24"/>
        </w:rPr>
        <w:t>,</w:t>
      </w:r>
    </w:p>
    <w:p w:rsidR="008B00AD" w:rsidRPr="0043472A" w:rsidRDefault="008B00AD" w:rsidP="0043472A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72A">
        <w:rPr>
          <w:rFonts w:ascii="Times New Roman" w:hAnsi="Times New Roman" w:cs="Times New Roman"/>
          <w:sz w:val="24"/>
          <w:szCs w:val="24"/>
        </w:rPr>
        <w:t>показать отношение к данному вопросу других представителей выбранной научной парадигмы.</w:t>
      </w:r>
    </w:p>
    <w:p w:rsidR="008B00AD" w:rsidRPr="005A78CE" w:rsidRDefault="008B00AD" w:rsidP="0043472A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Заполнить и размножить для оппонентов таблицу 1.</w:t>
      </w:r>
    </w:p>
    <w:p w:rsidR="008B00AD" w:rsidRPr="005A78CE" w:rsidRDefault="008B00AD" w:rsidP="0043472A">
      <w:pPr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Разработать по четыре вопроса к каждому выступающему, которые помогут уточнить позицию выбранного направления.</w:t>
      </w:r>
    </w:p>
    <w:p w:rsidR="00C3434C" w:rsidRPr="005A78CE" w:rsidRDefault="00C3434C" w:rsidP="0043472A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5A78C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Критерии оценки участников: </w:t>
      </w:r>
    </w:p>
    <w:p w:rsidR="00EB4AE7" w:rsidRPr="00EB4AE7" w:rsidRDefault="00C3434C" w:rsidP="00EB4AE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B4AE7">
        <w:rPr>
          <w:rFonts w:ascii="Times New Roman" w:hAnsi="Times New Roman" w:cs="Times New Roman"/>
          <w:sz w:val="24"/>
          <w:szCs w:val="24"/>
          <w:u w:val="single"/>
        </w:rPr>
        <w:t>Оценка выступлений:</w:t>
      </w:r>
      <w:r w:rsidR="00C31F99" w:rsidRPr="00EB4A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B4AE7" w:rsidRDefault="00133A8F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докладчик говорит громко, четко</w:t>
      </w:r>
      <w:r w:rsidR="00D620D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разборчиво</w:t>
      </w:r>
      <w:r w:rsidR="00C31F99" w:rsidRPr="005A78C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B4AE7" w:rsidRPr="00EB4AE7" w:rsidRDefault="00C31F9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обоснованно</w:t>
      </w:r>
      <w:r w:rsidR="008B00AD">
        <w:rPr>
          <w:rFonts w:ascii="Times New Roman" w:hAnsi="Times New Roman" w:cs="Times New Roman"/>
          <w:sz w:val="24"/>
          <w:szCs w:val="24"/>
        </w:rPr>
        <w:t>сть приводимых цитат и примеров</w:t>
      </w:r>
      <w:r w:rsidR="008B00AD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; </w:t>
      </w:r>
      <w:r w:rsidR="00133A8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содержание слайда соответствует тому, что говорит докладчик; </w:t>
      </w:r>
    </w:p>
    <w:p w:rsidR="00C3434C" w:rsidRPr="00F5184C" w:rsidRDefault="00133A8F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доклад соответствует схеме: тезис-объяснение тезиса-иллюстрация тезиса </w:t>
      </w:r>
      <w:r w:rsidRPr="00F5184C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(смотри </w:t>
      </w:r>
      <w:r w:rsidR="00F5184C">
        <w:rPr>
          <w:rFonts w:ascii="Times New Roman" w:eastAsiaTheme="minorEastAsia" w:hAnsi="Times New Roman" w:cs="Times New Roman"/>
          <w:sz w:val="24"/>
          <w:szCs w:val="24"/>
          <w:lang w:eastAsia="zh-CN"/>
        </w:rPr>
        <w:t>урок</w:t>
      </w:r>
      <w:r w:rsidRPr="00F5184C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</w:t>
      </w:r>
      <w:r w:rsidR="0043472A" w:rsidRPr="00F5184C">
        <w:rPr>
          <w:rFonts w:ascii="Times New Roman" w:eastAsiaTheme="minorEastAsia" w:hAnsi="Times New Roman" w:cs="Times New Roman"/>
          <w:sz w:val="24"/>
          <w:szCs w:val="24"/>
          <w:lang w:eastAsia="zh-CN"/>
        </w:rPr>
        <w:t>«</w:t>
      </w:r>
      <w:r w:rsidRPr="00F5184C">
        <w:rPr>
          <w:rFonts w:ascii="Times New Roman" w:eastAsiaTheme="minorEastAsia" w:hAnsi="Times New Roman" w:cs="Times New Roman"/>
          <w:sz w:val="24"/>
          <w:szCs w:val="24"/>
          <w:lang w:eastAsia="zh-CN"/>
        </w:rPr>
        <w:t>Правила построения доказательства</w:t>
      </w:r>
      <w:r w:rsidR="0043472A" w:rsidRPr="00F5184C">
        <w:rPr>
          <w:rFonts w:ascii="Times New Roman" w:eastAsiaTheme="minorEastAsia" w:hAnsi="Times New Roman" w:cs="Times New Roman"/>
          <w:sz w:val="24"/>
          <w:szCs w:val="24"/>
          <w:lang w:eastAsia="zh-CN"/>
        </w:rPr>
        <w:t>»).</w:t>
      </w:r>
    </w:p>
    <w:p w:rsidR="00EB4AE7" w:rsidRPr="00EB4AE7" w:rsidRDefault="00C31F99" w:rsidP="00EB4AE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B4AE7">
        <w:rPr>
          <w:rFonts w:ascii="Times New Roman" w:hAnsi="Times New Roman" w:cs="Times New Roman"/>
          <w:sz w:val="24"/>
          <w:szCs w:val="24"/>
        </w:rPr>
        <w:t xml:space="preserve">Оценка вопросов: </w:t>
      </w:r>
      <w:bookmarkStart w:id="0" w:name="_GoBack"/>
      <w:bookmarkEnd w:id="0"/>
    </w:p>
    <w:p w:rsidR="00EB4AE7" w:rsidRDefault="00C31F9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 xml:space="preserve">корректность, </w:t>
      </w:r>
    </w:p>
    <w:p w:rsidR="00EB4AE7" w:rsidRDefault="00C31F9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 xml:space="preserve">четкость формулировок, </w:t>
      </w:r>
    </w:p>
    <w:p w:rsidR="00EB4AE7" w:rsidRDefault="00C31F9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 xml:space="preserve">грамотность, </w:t>
      </w:r>
    </w:p>
    <w:p w:rsidR="00C31F99" w:rsidRPr="005A78CE" w:rsidRDefault="00C31F99" w:rsidP="0043472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соответствие научной парадигме.</w:t>
      </w:r>
    </w:p>
    <w:p w:rsidR="00C31F99" w:rsidRPr="005A78CE" w:rsidRDefault="00C31F99" w:rsidP="0043472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31F99" w:rsidRPr="005A78CE" w:rsidRDefault="00C31F99" w:rsidP="0043472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5A78CE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Этапы игры</w:t>
      </w:r>
    </w:p>
    <w:p w:rsidR="00C31F99" w:rsidRPr="005A78CE" w:rsidRDefault="00C31F99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A78C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</w:t>
      </w:r>
      <w:r w:rsidRPr="005A78C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Подготовительный</w:t>
      </w:r>
      <w:proofErr w:type="gramEnd"/>
      <w:r w:rsidRPr="005A78C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этап</w:t>
      </w:r>
      <w:r w:rsidRPr="005A78C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5A78CE">
        <w:rPr>
          <w:rFonts w:ascii="Times New Roman" w:hAnsi="Times New Roman" w:cs="Times New Roman"/>
          <w:sz w:val="24"/>
          <w:szCs w:val="24"/>
        </w:rPr>
        <w:t>На данном этапе происходит:</w:t>
      </w:r>
    </w:p>
    <w:p w:rsidR="00C31F99" w:rsidRPr="00133A8F" w:rsidRDefault="00C31F99" w:rsidP="0043472A">
      <w:pPr>
        <w:pStyle w:val="a3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33A8F">
        <w:rPr>
          <w:rFonts w:ascii="Times New Roman" w:hAnsi="Times New Roman" w:cs="Times New Roman"/>
          <w:sz w:val="24"/>
          <w:szCs w:val="24"/>
        </w:rPr>
        <w:t>Деление группы на команды (соответствует количеству изучаемых мето</w:t>
      </w:r>
      <w:r w:rsidR="00F5184C">
        <w:rPr>
          <w:rFonts w:ascii="Times New Roman" w:hAnsi="Times New Roman" w:cs="Times New Roman"/>
          <w:sz w:val="24"/>
          <w:szCs w:val="24"/>
        </w:rPr>
        <w:t>дик, может варьироваться</w:t>
      </w:r>
      <w:r w:rsidRPr="00133A8F">
        <w:rPr>
          <w:rFonts w:ascii="Times New Roman" w:hAnsi="Times New Roman" w:cs="Times New Roman"/>
          <w:sz w:val="24"/>
          <w:szCs w:val="24"/>
        </w:rPr>
        <w:t xml:space="preserve">). Возможно использовать несколько способов: жребий, деление на усмотрение преподавателя или набор команд капитанами. </w:t>
      </w:r>
    </w:p>
    <w:p w:rsidR="00C31F99" w:rsidRPr="00133A8F" w:rsidRDefault="00C31F99" w:rsidP="0043472A">
      <w:pPr>
        <w:pStyle w:val="a3"/>
        <w:numPr>
          <w:ilvl w:val="0"/>
          <w:numId w:val="12"/>
        </w:numPr>
        <w:shd w:val="clear" w:color="auto" w:fill="FFFFFF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33A8F">
        <w:rPr>
          <w:rFonts w:ascii="Times New Roman" w:hAnsi="Times New Roman" w:cs="Times New Roman"/>
          <w:sz w:val="24"/>
          <w:szCs w:val="24"/>
        </w:rPr>
        <w:t xml:space="preserve">Выбор капитана команды (обучающийся, пользующийся наибольшим авторитетом среди товарищей, обладающий организаторскими способностями и умением принимать решение). </w:t>
      </w:r>
    </w:p>
    <w:p w:rsidR="00C31F99" w:rsidRPr="00133A8F" w:rsidRDefault="00C31F99" w:rsidP="0043472A">
      <w:pPr>
        <w:pStyle w:val="a3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33A8F">
        <w:rPr>
          <w:rFonts w:ascii="Times New Roman" w:hAnsi="Times New Roman" w:cs="Times New Roman"/>
          <w:sz w:val="24"/>
          <w:szCs w:val="24"/>
        </w:rPr>
        <w:t>Распределение научных школ\парадигм\подходов для изучения и представления (это можно организовать различными способами: жребий, на усмотрение преподавателя, по согласованию с капитанами команд), то есть для каждой команды выбрать ту методику, положения которой будут отстаиваться ее представителями.</w:t>
      </w:r>
    </w:p>
    <w:p w:rsidR="005E63DE" w:rsidRPr="00133A8F" w:rsidRDefault="0043472A" w:rsidP="0043472A">
      <w:pPr>
        <w:pStyle w:val="a3"/>
        <w:numPr>
          <w:ilvl w:val="0"/>
          <w:numId w:val="12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zh-CN"/>
        </w:rPr>
        <w:t>Выбор</w:t>
      </w:r>
      <w:r w:rsidR="008B00AD" w:rsidRPr="00133A8F">
        <w:rPr>
          <w:rFonts w:ascii="Times New Roman" w:eastAsiaTheme="minorEastAsia" w:hAnsi="Times New Roman" w:cs="Times New Roman"/>
          <w:sz w:val="24"/>
          <w:szCs w:val="24"/>
          <w:lang w:eastAsia="zh-CN"/>
        </w:rPr>
        <w:t xml:space="preserve"> автора, который соответствует выбранной научной школе.</w:t>
      </w:r>
    </w:p>
    <w:p w:rsidR="000239F5" w:rsidRPr="005A78CE" w:rsidRDefault="000239F5" w:rsidP="0043472A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0239F5" w:rsidRPr="005A78CE" w:rsidRDefault="000239F5" w:rsidP="004347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A78CE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II</w:t>
      </w:r>
      <w:r w:rsidRPr="005A78C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Собственно</w:t>
      </w:r>
      <w:proofErr w:type="gramEnd"/>
      <w:r w:rsidRPr="005A78C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игра.</w:t>
      </w:r>
      <w:r w:rsidRPr="005A78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78CE">
        <w:rPr>
          <w:rFonts w:ascii="Times New Roman" w:hAnsi="Times New Roman" w:cs="Times New Roman"/>
          <w:sz w:val="24"/>
          <w:szCs w:val="24"/>
        </w:rPr>
        <w:t xml:space="preserve">Включает в себя следующие игровые действия: </w:t>
      </w:r>
    </w:p>
    <w:p w:rsidR="000239F5" w:rsidRPr="005A78CE" w:rsidRDefault="000239F5" w:rsidP="0043472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72A">
        <w:rPr>
          <w:rFonts w:ascii="Times New Roman" w:hAnsi="Times New Roman" w:cs="Times New Roman"/>
          <w:b/>
          <w:i/>
          <w:sz w:val="24"/>
          <w:szCs w:val="24"/>
        </w:rPr>
        <w:t>Выступление модератора</w:t>
      </w:r>
      <w:r w:rsidRPr="005A78CE">
        <w:rPr>
          <w:rFonts w:ascii="Times New Roman" w:hAnsi="Times New Roman" w:cs="Times New Roman"/>
          <w:sz w:val="24"/>
          <w:szCs w:val="24"/>
        </w:rPr>
        <w:t xml:space="preserve"> (преподавателя), который</w:t>
      </w:r>
      <w:r w:rsidR="00D620DF">
        <w:rPr>
          <w:rFonts w:ascii="Times New Roman" w:hAnsi="Times New Roman" w:cs="Times New Roman"/>
          <w:sz w:val="24"/>
          <w:szCs w:val="24"/>
        </w:rPr>
        <w:t xml:space="preserve"> сообщает правила,</w:t>
      </w:r>
      <w:r w:rsidRPr="005A78CE">
        <w:rPr>
          <w:rFonts w:ascii="Times New Roman" w:hAnsi="Times New Roman" w:cs="Times New Roman"/>
          <w:sz w:val="24"/>
          <w:szCs w:val="24"/>
        </w:rPr>
        <w:t xml:space="preserve"> описывает игровую ситуацию, задает вводные вопросы (Приложение 1). Приглашает к выступлению команды.</w:t>
      </w:r>
    </w:p>
    <w:p w:rsidR="000239F5" w:rsidRPr="005A78CE" w:rsidRDefault="0043472A" w:rsidP="0043472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12">
        <w:rPr>
          <w:rFonts w:ascii="Times New Roman" w:hAnsi="Times New Roman" w:cs="Times New Roman"/>
          <w:b/>
          <w:i/>
          <w:sz w:val="24"/>
          <w:szCs w:val="24"/>
        </w:rPr>
        <w:t>Выступление команд с р</w:t>
      </w:r>
      <w:r w:rsidR="000239F5" w:rsidRPr="002B7012">
        <w:rPr>
          <w:rFonts w:ascii="Times New Roman" w:hAnsi="Times New Roman" w:cs="Times New Roman"/>
          <w:b/>
          <w:i/>
          <w:sz w:val="24"/>
          <w:szCs w:val="24"/>
        </w:rPr>
        <w:t>ечь</w:t>
      </w:r>
      <w:r w:rsidRPr="002B7012">
        <w:rPr>
          <w:rFonts w:ascii="Times New Roman" w:hAnsi="Times New Roman" w:cs="Times New Roman"/>
          <w:b/>
          <w:i/>
          <w:sz w:val="24"/>
          <w:szCs w:val="24"/>
        </w:rPr>
        <w:t>ю</w:t>
      </w:r>
      <w:r w:rsidR="000239F5" w:rsidRPr="005A78CE">
        <w:rPr>
          <w:rFonts w:ascii="Times New Roman" w:hAnsi="Times New Roman" w:cs="Times New Roman"/>
          <w:sz w:val="24"/>
          <w:szCs w:val="24"/>
        </w:rPr>
        <w:t xml:space="preserve"> (</w:t>
      </w:r>
      <w:r w:rsidR="008B00AD">
        <w:rPr>
          <w:rFonts w:ascii="Times New Roman" w:hAnsi="Times New Roman" w:cs="Times New Roman"/>
          <w:sz w:val="24"/>
          <w:szCs w:val="24"/>
        </w:rPr>
        <w:t>6 минут 20 секунд</w:t>
      </w:r>
      <w:r w:rsidR="000239F5" w:rsidRPr="005A78C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в которой разъясняются </w:t>
      </w:r>
      <w:r w:rsidR="000239F5" w:rsidRPr="005A78CE">
        <w:rPr>
          <w:rFonts w:ascii="Times New Roman" w:hAnsi="Times New Roman" w:cs="Times New Roman"/>
          <w:sz w:val="24"/>
          <w:szCs w:val="24"/>
        </w:rPr>
        <w:t>позиции научной школы</w:t>
      </w:r>
      <w:r>
        <w:rPr>
          <w:rFonts w:ascii="Times New Roman" w:hAnsi="Times New Roman" w:cs="Times New Roman"/>
          <w:sz w:val="24"/>
          <w:szCs w:val="24"/>
        </w:rPr>
        <w:t xml:space="preserve"> и объясняется,</w:t>
      </w:r>
      <w:r w:rsidR="000239F5" w:rsidRPr="005A78CE">
        <w:rPr>
          <w:rFonts w:ascii="Times New Roman" w:hAnsi="Times New Roman" w:cs="Times New Roman"/>
          <w:sz w:val="24"/>
          <w:szCs w:val="24"/>
        </w:rPr>
        <w:t xml:space="preserve"> почему цитата принадлежит именно этому автору.</w:t>
      </w:r>
    </w:p>
    <w:p w:rsidR="002B7012" w:rsidRPr="002A6F8E" w:rsidRDefault="002B7012" w:rsidP="002B701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239F5" w:rsidRPr="002B7012" w:rsidRDefault="002B7012" w:rsidP="002B7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lastRenderedPageBreak/>
        <w:t>III</w:t>
      </w:r>
      <w:r w:rsidRPr="002B70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0239F5" w:rsidRPr="002B7012">
        <w:rPr>
          <w:rFonts w:ascii="Times New Roman" w:hAnsi="Times New Roman" w:cs="Times New Roman"/>
          <w:b/>
          <w:i/>
          <w:sz w:val="24"/>
          <w:szCs w:val="24"/>
        </w:rPr>
        <w:t>Блиц-турнир</w:t>
      </w:r>
      <w:r w:rsidR="000239F5" w:rsidRPr="005A78CE">
        <w:rPr>
          <w:rFonts w:ascii="Times New Roman" w:hAnsi="Times New Roman" w:cs="Times New Roman"/>
          <w:sz w:val="24"/>
          <w:szCs w:val="24"/>
        </w:rPr>
        <w:t xml:space="preserve"> по заранее подготовленным вопросам.</w:t>
      </w:r>
      <w:r>
        <w:rPr>
          <w:rFonts w:ascii="Times New Roman" w:hAnsi="Times New Roman" w:cs="Times New Roman"/>
          <w:sz w:val="24"/>
          <w:szCs w:val="24"/>
        </w:rPr>
        <w:t xml:space="preserve"> На данном этапе группы задают вопросы выступившей команде с целью </w:t>
      </w:r>
      <w:r w:rsidR="00082F30">
        <w:rPr>
          <w:rFonts w:ascii="Times New Roman" w:hAnsi="Times New Roman" w:cs="Times New Roman"/>
          <w:sz w:val="24"/>
          <w:szCs w:val="24"/>
        </w:rPr>
        <w:t>уточнить научную позицию группы.</w:t>
      </w:r>
    </w:p>
    <w:p w:rsidR="000239F5" w:rsidRPr="005A78CE" w:rsidRDefault="000239F5" w:rsidP="0043472A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B7012">
        <w:rPr>
          <w:rFonts w:ascii="Times New Roman" w:hAnsi="Times New Roman" w:cs="Times New Roman"/>
          <w:bCs/>
          <w:i/>
          <w:sz w:val="24"/>
          <w:szCs w:val="24"/>
        </w:rPr>
        <w:t>вопрос на понимание</w:t>
      </w:r>
      <w:r w:rsidRPr="005A78C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78CE">
        <w:rPr>
          <w:rFonts w:ascii="Times New Roman" w:hAnsi="Times New Roman" w:cs="Times New Roman"/>
          <w:sz w:val="24"/>
          <w:szCs w:val="24"/>
        </w:rPr>
        <w:t xml:space="preserve">(нацелен на выяснение того, как оппоненты понимают тот или иной аспект авторской позиции); </w:t>
      </w:r>
    </w:p>
    <w:p w:rsidR="000239F5" w:rsidRPr="005A78CE" w:rsidRDefault="000239F5" w:rsidP="0043472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12">
        <w:rPr>
          <w:rFonts w:ascii="Times New Roman" w:hAnsi="Times New Roman" w:cs="Times New Roman"/>
          <w:bCs/>
          <w:i/>
          <w:sz w:val="24"/>
          <w:szCs w:val="24"/>
        </w:rPr>
        <w:t xml:space="preserve">вопрос на отношение </w:t>
      </w:r>
      <w:r w:rsidRPr="005A78CE">
        <w:rPr>
          <w:rFonts w:ascii="Times New Roman" w:hAnsi="Times New Roman" w:cs="Times New Roman"/>
          <w:sz w:val="24"/>
          <w:szCs w:val="24"/>
        </w:rPr>
        <w:t xml:space="preserve">(нацелен на выяснение того, как относятся оппоненты к тем или иным взглядам автора, насколько взвешенной позицией является позиция автора); </w:t>
      </w:r>
    </w:p>
    <w:p w:rsidR="000239F5" w:rsidRPr="005A78CE" w:rsidRDefault="000239F5" w:rsidP="0043472A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12">
        <w:rPr>
          <w:rFonts w:ascii="Times New Roman" w:hAnsi="Times New Roman" w:cs="Times New Roman"/>
          <w:bCs/>
          <w:i/>
          <w:sz w:val="24"/>
          <w:szCs w:val="24"/>
        </w:rPr>
        <w:t>вопрос-тест</w:t>
      </w:r>
      <w:r w:rsidRPr="005A78CE">
        <w:rPr>
          <w:rFonts w:ascii="Times New Roman" w:hAnsi="Times New Roman" w:cs="Times New Roman"/>
          <w:sz w:val="24"/>
          <w:szCs w:val="24"/>
        </w:rPr>
        <w:t xml:space="preserve"> (предназначен для проверки знаний оппонентами положений своей научной школы \ парадигмы);</w:t>
      </w:r>
    </w:p>
    <w:p w:rsidR="002B7012" w:rsidRDefault="000239F5" w:rsidP="002B701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7012">
        <w:rPr>
          <w:rFonts w:ascii="Times New Roman" w:hAnsi="Times New Roman" w:cs="Times New Roman"/>
          <w:bCs/>
          <w:i/>
          <w:sz w:val="24"/>
          <w:szCs w:val="24"/>
        </w:rPr>
        <w:t>вопрос-ловушка</w:t>
      </w:r>
      <w:r w:rsidRPr="005A78CE">
        <w:rPr>
          <w:rFonts w:ascii="Times New Roman" w:hAnsi="Times New Roman" w:cs="Times New Roman"/>
          <w:sz w:val="24"/>
          <w:szCs w:val="24"/>
        </w:rPr>
        <w:t xml:space="preserve"> (содержит в себе определенную провокацию, например, ссылку на </w:t>
      </w:r>
      <w:r w:rsidR="00374A38" w:rsidRPr="005A78CE">
        <w:rPr>
          <w:rFonts w:ascii="Times New Roman" w:hAnsi="Times New Roman" w:cs="Times New Roman"/>
          <w:sz w:val="24"/>
          <w:szCs w:val="24"/>
        </w:rPr>
        <w:t>несуществующую цитату автора, заведомую ошибку в интерпретации трудов автора, заведомо ложное логическое суждение и т.д.</w:t>
      </w:r>
      <w:r w:rsidRPr="005A78CE">
        <w:rPr>
          <w:rFonts w:ascii="Times New Roman" w:hAnsi="Times New Roman" w:cs="Times New Roman"/>
          <w:sz w:val="24"/>
          <w:szCs w:val="24"/>
        </w:rPr>
        <w:t>).</w:t>
      </w:r>
    </w:p>
    <w:p w:rsidR="002B7012" w:rsidRPr="002A6F8E" w:rsidRDefault="002B7012" w:rsidP="002B701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620DF" w:rsidRPr="002B7012" w:rsidRDefault="002B7012" w:rsidP="002B7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IV</w:t>
      </w:r>
      <w:r w:rsidRPr="002B701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74A38" w:rsidRPr="002B7012">
        <w:rPr>
          <w:rFonts w:ascii="Times New Roman" w:hAnsi="Times New Roman" w:cs="Times New Roman"/>
          <w:b/>
          <w:i/>
          <w:sz w:val="24"/>
          <w:szCs w:val="24"/>
        </w:rPr>
        <w:t xml:space="preserve">Дискуссия. </w:t>
      </w:r>
      <w:r w:rsidRPr="002B7012">
        <w:rPr>
          <w:rFonts w:ascii="Times New Roman" w:hAnsi="Times New Roman" w:cs="Times New Roman"/>
          <w:sz w:val="24"/>
          <w:szCs w:val="24"/>
        </w:rPr>
        <w:t xml:space="preserve">В процессе обсуждения каждая команда фиксирует по своей методике результаты обсуждения: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2B7012">
        <w:rPr>
          <w:rFonts w:ascii="Times New Roman" w:hAnsi="Times New Roman" w:cs="Times New Roman"/>
          <w:sz w:val="24"/>
          <w:szCs w:val="24"/>
        </w:rPr>
        <w:t xml:space="preserve">омандам дается 15 мин для обобщения и оформления полученных результатов, которые представляются в виде отчета о проделанной работе (в свободной форме). </w:t>
      </w:r>
      <w:r w:rsidR="00374A38" w:rsidRPr="002B7012">
        <w:rPr>
          <w:rFonts w:ascii="Times New Roman" w:hAnsi="Times New Roman" w:cs="Times New Roman"/>
          <w:sz w:val="24"/>
          <w:szCs w:val="24"/>
        </w:rPr>
        <w:t xml:space="preserve">Команды обсуждают </w:t>
      </w:r>
      <w:r>
        <w:rPr>
          <w:rFonts w:ascii="Times New Roman" w:hAnsi="Times New Roman" w:cs="Times New Roman"/>
          <w:sz w:val="24"/>
          <w:szCs w:val="24"/>
        </w:rPr>
        <w:t xml:space="preserve">представленные доклады в формате групповой дискуссии по алгоритму: </w:t>
      </w:r>
    </w:p>
    <w:p w:rsidR="002B7012" w:rsidRDefault="002B7012" w:rsidP="002B701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D620DF" w:rsidRPr="00D620DF">
        <w:rPr>
          <w:rFonts w:ascii="Times New Roman" w:hAnsi="Times New Roman" w:cs="Times New Roman"/>
          <w:sz w:val="24"/>
          <w:szCs w:val="24"/>
        </w:rPr>
        <w:t>аждая группа ранжирует аргументы</w:t>
      </w:r>
      <w:r w:rsidR="00D620DF">
        <w:rPr>
          <w:rFonts w:ascii="Times New Roman" w:hAnsi="Times New Roman" w:cs="Times New Roman"/>
          <w:sz w:val="24"/>
          <w:szCs w:val="24"/>
        </w:rPr>
        <w:t xml:space="preserve">, уточненные во время обсуждения и </w:t>
      </w:r>
      <w:proofErr w:type="gramStart"/>
      <w:r w:rsidR="00D620DF">
        <w:rPr>
          <w:rFonts w:ascii="Times New Roman" w:hAnsi="Times New Roman" w:cs="Times New Roman"/>
          <w:sz w:val="24"/>
          <w:szCs w:val="24"/>
        </w:rPr>
        <w:t>Блиц-турнира</w:t>
      </w:r>
      <w:proofErr w:type="gramEnd"/>
      <w:r w:rsidR="00D620DF">
        <w:rPr>
          <w:rFonts w:ascii="Times New Roman" w:hAnsi="Times New Roman" w:cs="Times New Roman"/>
          <w:sz w:val="24"/>
          <w:szCs w:val="24"/>
        </w:rPr>
        <w:t>,</w:t>
      </w:r>
      <w:r w:rsidR="00D620DF" w:rsidRPr="00D620DF">
        <w:rPr>
          <w:rFonts w:ascii="Times New Roman" w:hAnsi="Times New Roman" w:cs="Times New Roman"/>
          <w:sz w:val="24"/>
          <w:szCs w:val="24"/>
        </w:rPr>
        <w:t xml:space="preserve"> по степени важности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2B7012" w:rsidRDefault="00D620DF" w:rsidP="002B701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0DF">
        <w:rPr>
          <w:rFonts w:ascii="Times New Roman" w:hAnsi="Times New Roman" w:cs="Times New Roman"/>
          <w:sz w:val="24"/>
          <w:szCs w:val="24"/>
        </w:rPr>
        <w:t>первая группа высказывает свой первый аргумент – вторая группа его опровергает</w:t>
      </w:r>
      <w:r w:rsidR="002B7012">
        <w:rPr>
          <w:rFonts w:ascii="Times New Roman" w:hAnsi="Times New Roman" w:cs="Times New Roman"/>
          <w:sz w:val="24"/>
          <w:szCs w:val="24"/>
        </w:rPr>
        <w:t>,</w:t>
      </w:r>
    </w:p>
    <w:p w:rsidR="002B7012" w:rsidRDefault="00D620DF" w:rsidP="002B701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0DF">
        <w:rPr>
          <w:rFonts w:ascii="Times New Roman" w:hAnsi="Times New Roman" w:cs="Times New Roman"/>
          <w:sz w:val="24"/>
          <w:szCs w:val="24"/>
        </w:rPr>
        <w:t>вторая группа высказывает свой первый аргумент – первая группа его опровергает</w:t>
      </w:r>
      <w:r w:rsidR="002B7012">
        <w:rPr>
          <w:rFonts w:ascii="Times New Roman" w:hAnsi="Times New Roman" w:cs="Times New Roman"/>
          <w:sz w:val="24"/>
          <w:szCs w:val="24"/>
        </w:rPr>
        <w:t>,</w:t>
      </w:r>
    </w:p>
    <w:p w:rsidR="00D620DF" w:rsidRDefault="002B7012" w:rsidP="002B701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повторяются.</w:t>
      </w:r>
    </w:p>
    <w:p w:rsidR="002B7012" w:rsidRDefault="002B7012" w:rsidP="002B701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en-US"/>
        </w:rPr>
      </w:pPr>
    </w:p>
    <w:p w:rsidR="00B11AE9" w:rsidRPr="002B7012" w:rsidRDefault="002B7012" w:rsidP="002B70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Pr="002B7012">
        <w:rPr>
          <w:rFonts w:ascii="Times New Roman" w:hAnsi="Times New Roman" w:cs="Times New Roman"/>
          <w:b/>
          <w:i/>
          <w:sz w:val="24"/>
          <w:szCs w:val="24"/>
        </w:rPr>
        <w:t xml:space="preserve"> Выявление лучшей команды</w:t>
      </w:r>
      <w:r w:rsidRPr="002B7012">
        <w:rPr>
          <w:rFonts w:ascii="Times New Roman" w:hAnsi="Times New Roman" w:cs="Times New Roman"/>
          <w:sz w:val="24"/>
          <w:szCs w:val="24"/>
        </w:rPr>
        <w:t xml:space="preserve">. </w:t>
      </w:r>
      <w:r w:rsidR="00D620DF" w:rsidRPr="002B7012">
        <w:rPr>
          <w:rFonts w:ascii="Times New Roman" w:hAnsi="Times New Roman" w:cs="Times New Roman"/>
          <w:sz w:val="24"/>
          <w:szCs w:val="24"/>
        </w:rPr>
        <w:t>Эксперты выносят решение, какая из групп представила наиболее весомые доказательства в пользу того или иного автора</w:t>
      </w:r>
      <w:r>
        <w:rPr>
          <w:rFonts w:ascii="Times New Roman" w:hAnsi="Times New Roman" w:cs="Times New Roman"/>
          <w:sz w:val="24"/>
          <w:szCs w:val="24"/>
        </w:rPr>
        <w:t xml:space="preserve"> на основе критериев, представленных в приложении</w:t>
      </w:r>
      <w:r w:rsidR="00D620DF" w:rsidRPr="002B7012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20DF" w:rsidRPr="00D620DF" w:rsidRDefault="00D620DF" w:rsidP="0043472A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1AE9" w:rsidRPr="002B7012" w:rsidRDefault="002B7012" w:rsidP="0043472A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VI</w:t>
      </w:r>
      <w:r w:rsidR="00B11AE9" w:rsidRPr="005A78C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Заключительный этап:</w:t>
      </w:r>
      <w:r w:rsidRPr="002B701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B7012">
        <w:rPr>
          <w:rFonts w:ascii="Times New Roman" w:hAnsi="Times New Roman" w:cs="Times New Roman"/>
          <w:bCs/>
          <w:iCs/>
          <w:sz w:val="24"/>
          <w:szCs w:val="24"/>
        </w:rPr>
        <w:t>На данном этапе происходит:</w:t>
      </w:r>
    </w:p>
    <w:p w:rsidR="00B11AE9" w:rsidRPr="005A78CE" w:rsidRDefault="00B11AE9" w:rsidP="0043472A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Подведение итогов. В результате обсуждения каждая из команд по приглашению модератора представляет результаты. Модератор подводит общий итог – аргументация, логика доказательства, отбор примеров зависит от позиции автора. Наше согласие или не согласие с тестом должно строится от позиции автора и опираться на научную парадигму, которой мы придерживаемся. Знание различных научных парадигм позволяет глубже понять текст. Отсылка на авторитет является недостаточной в научной дискуссии, необходимо уметь объяснять и иллюстрировать представленное мнение.</w:t>
      </w:r>
    </w:p>
    <w:p w:rsidR="00B11AE9" w:rsidRPr="005A78CE" w:rsidRDefault="00B11AE9" w:rsidP="0043472A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Выбор наилучшего игрока и оппонента.</w:t>
      </w:r>
    </w:p>
    <w:p w:rsidR="00B11AE9" w:rsidRPr="005A78CE" w:rsidRDefault="00B11AE9" w:rsidP="0043472A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78CE">
        <w:rPr>
          <w:rFonts w:ascii="Times New Roman" w:hAnsi="Times New Roman" w:cs="Times New Roman"/>
          <w:sz w:val="24"/>
          <w:szCs w:val="24"/>
        </w:rPr>
        <w:t>Рефлексия.</w:t>
      </w:r>
    </w:p>
    <w:p w:rsidR="005A78CE" w:rsidRPr="005A78CE" w:rsidRDefault="005A78CE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78CE" w:rsidRPr="005A78CE" w:rsidRDefault="005A78CE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78CE" w:rsidRPr="005A78CE" w:rsidRDefault="005A78CE" w:rsidP="0043472A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8CE">
        <w:rPr>
          <w:rFonts w:ascii="Times New Roman" w:hAnsi="Times New Roman" w:cs="Times New Roman"/>
          <w:b/>
          <w:sz w:val="24"/>
          <w:szCs w:val="24"/>
        </w:rPr>
        <w:t>Приложения</w:t>
      </w:r>
    </w:p>
    <w:p w:rsidR="005A78CE" w:rsidRPr="005A78CE" w:rsidRDefault="005A78CE" w:rsidP="0043472A">
      <w:pPr>
        <w:spacing w:after="0" w:line="240" w:lineRule="auto"/>
        <w:ind w:left="709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A78CE">
        <w:rPr>
          <w:rFonts w:ascii="Times New Roman" w:hAnsi="Times New Roman" w:cs="Times New Roman"/>
          <w:b/>
          <w:sz w:val="24"/>
          <w:szCs w:val="24"/>
        </w:rPr>
        <w:t>Приложение 1.</w:t>
      </w:r>
    </w:p>
    <w:p w:rsidR="005A78CE" w:rsidRPr="005A78CE" w:rsidRDefault="005A78CE" w:rsidP="004347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78CE">
        <w:rPr>
          <w:rFonts w:ascii="Times New Roman" w:hAnsi="Times New Roman" w:cs="Times New Roman"/>
          <w:b/>
          <w:sz w:val="24"/>
          <w:szCs w:val="24"/>
        </w:rPr>
        <w:t xml:space="preserve">Краткая характеристика </w:t>
      </w:r>
      <w:r>
        <w:rPr>
          <w:rFonts w:ascii="Times New Roman" w:hAnsi="Times New Roman" w:cs="Times New Roman"/>
          <w:b/>
          <w:sz w:val="24"/>
          <w:szCs w:val="24"/>
        </w:rPr>
        <w:t>позиции автора ___________</w:t>
      </w: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2405"/>
        <w:gridCol w:w="7342"/>
      </w:tblGrid>
      <w:tr w:rsidR="005A78CE" w:rsidRPr="005A78CE" w:rsidTr="00D42154">
        <w:tc>
          <w:tcPr>
            <w:tcW w:w="2405" w:type="dxa"/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342" w:type="dxa"/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A78CE">
              <w:rPr>
                <w:rFonts w:ascii="Times New Roman" w:hAnsi="Times New Roman" w:cs="Times New Roman"/>
              </w:rPr>
              <w:t>Характеристика</w:t>
            </w:r>
          </w:p>
        </w:tc>
      </w:tr>
      <w:tr w:rsidR="005A78CE" w:rsidRPr="005A78CE" w:rsidTr="00D42154">
        <w:trPr>
          <w:trHeight w:val="731"/>
        </w:trPr>
        <w:tc>
          <w:tcPr>
            <w:tcW w:w="2405" w:type="dxa"/>
            <w:tcBorders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Автор, научная школа</w:t>
            </w:r>
          </w:p>
        </w:tc>
        <w:tc>
          <w:tcPr>
            <w:tcW w:w="7342" w:type="dxa"/>
            <w:tcBorders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8CE" w:rsidRPr="005A78CE" w:rsidTr="00D42154">
        <w:trPr>
          <w:trHeight w:val="446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Общие положения теории автора</w:t>
            </w:r>
          </w:p>
        </w:tc>
        <w:tc>
          <w:tcPr>
            <w:tcW w:w="7342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8CE" w:rsidRPr="005A78CE" w:rsidTr="00D42154">
        <w:trPr>
          <w:trHeight w:val="264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Объяснение тезиса </w:t>
            </w:r>
            <w:r>
              <w:rPr>
                <w:rFonts w:ascii="Times New Roman" w:hAnsi="Times New Roman" w:cs="Times New Roman"/>
              </w:rPr>
              <w:lastRenderedPageBreak/>
              <w:t>«Человек – это животное»</w:t>
            </w:r>
          </w:p>
        </w:tc>
        <w:tc>
          <w:tcPr>
            <w:tcW w:w="7342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8CE" w:rsidRPr="005A78CE" w:rsidTr="00D42154">
        <w:trPr>
          <w:trHeight w:val="517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Объяснение тезиса «Человек – это животное»</w:t>
            </w:r>
          </w:p>
        </w:tc>
        <w:tc>
          <w:tcPr>
            <w:tcW w:w="7342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8CE" w:rsidRPr="005A78CE" w:rsidTr="00D42154">
        <w:trPr>
          <w:trHeight w:val="273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Примеры иллюстрирующие каждый из тезисов</w:t>
            </w:r>
          </w:p>
        </w:tc>
        <w:tc>
          <w:tcPr>
            <w:tcW w:w="7342" w:type="dxa"/>
            <w:tcBorders>
              <w:top w:val="single" w:sz="4" w:space="0" w:color="auto"/>
              <w:bottom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A78CE" w:rsidRPr="005A78CE" w:rsidTr="00D42154">
        <w:trPr>
          <w:trHeight w:val="759"/>
        </w:trPr>
        <w:tc>
          <w:tcPr>
            <w:tcW w:w="2405" w:type="dxa"/>
            <w:tcBorders>
              <w:top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Кто из представителе научной школы упоминался кроме выбранного автора?</w:t>
            </w:r>
          </w:p>
        </w:tc>
        <w:tc>
          <w:tcPr>
            <w:tcW w:w="7342" w:type="dxa"/>
            <w:tcBorders>
              <w:top w:val="single" w:sz="4" w:space="0" w:color="auto"/>
            </w:tcBorders>
          </w:tcPr>
          <w:p w:rsidR="005A78CE" w:rsidRPr="005A78CE" w:rsidRDefault="005A78CE" w:rsidP="004347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A78CE" w:rsidRPr="005A78CE" w:rsidRDefault="005A78CE" w:rsidP="004347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8CE" w:rsidRPr="007F3470" w:rsidRDefault="00D42154" w:rsidP="0043472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="005A78CE" w:rsidRPr="007F3470">
        <w:rPr>
          <w:rFonts w:ascii="Times New Roman" w:hAnsi="Times New Roman" w:cs="Times New Roman"/>
          <w:b/>
        </w:rPr>
        <w:t xml:space="preserve">РИЛОЖЕНИЕ </w:t>
      </w:r>
      <w:r w:rsidR="005A78CE">
        <w:rPr>
          <w:rFonts w:ascii="Times New Roman" w:hAnsi="Times New Roman" w:cs="Times New Roman"/>
          <w:b/>
        </w:rPr>
        <w:t>2</w:t>
      </w:r>
      <w:r w:rsidR="005A78CE" w:rsidRPr="007F3470">
        <w:rPr>
          <w:rFonts w:ascii="Times New Roman" w:hAnsi="Times New Roman" w:cs="Times New Roman"/>
          <w:b/>
        </w:rPr>
        <w:t>.</w:t>
      </w:r>
    </w:p>
    <w:p w:rsidR="005A78CE" w:rsidRDefault="005A78CE" w:rsidP="004347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7F3470">
        <w:rPr>
          <w:rFonts w:ascii="Times New Roman" w:hAnsi="Times New Roman" w:cs="Times New Roman"/>
          <w:b/>
        </w:rPr>
        <w:t>Вопросы для беседы</w:t>
      </w:r>
    </w:p>
    <w:p w:rsidR="005A78CE" w:rsidRPr="007F3470" w:rsidRDefault="005A78CE" w:rsidP="004347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5A78CE" w:rsidRDefault="005A78CE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509C">
        <w:rPr>
          <w:rFonts w:ascii="Times New Roman" w:hAnsi="Times New Roman" w:cs="Times New Roman"/>
          <w:i/>
          <w:iCs/>
        </w:rPr>
        <w:t>Вопрос</w:t>
      </w:r>
      <w:r>
        <w:rPr>
          <w:rFonts w:ascii="Times New Roman" w:hAnsi="Times New Roman" w:cs="Times New Roman"/>
        </w:rPr>
        <w:t>: - Что такое интенция?</w:t>
      </w:r>
    </w:p>
    <w:p w:rsidR="005A78CE" w:rsidRPr="005A78CE" w:rsidRDefault="005A78CE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509C">
        <w:rPr>
          <w:rFonts w:ascii="Times New Roman" w:hAnsi="Times New Roman" w:cs="Times New Roman"/>
          <w:i/>
          <w:iCs/>
        </w:rPr>
        <w:t>Ответ</w:t>
      </w:r>
      <w:r>
        <w:rPr>
          <w:rFonts w:ascii="Times New Roman" w:hAnsi="Times New Roman" w:cs="Times New Roman"/>
        </w:rPr>
        <w:t xml:space="preserve">: - Интенция есть </w:t>
      </w:r>
      <w:r w:rsidRPr="005A78CE">
        <w:rPr>
          <w:rFonts w:ascii="Times New Roman" w:hAnsi="Times New Roman" w:cs="Times New Roman"/>
        </w:rPr>
        <w:t>направленность </w:t>
      </w:r>
      <w:hyperlink r:id="rId7" w:tooltip="Сознание (психология)" w:history="1">
        <w:r w:rsidRPr="005A78CE">
          <w:rPr>
            <w:rFonts w:ascii="Times New Roman" w:hAnsi="Times New Roman" w:cs="Times New Roman"/>
          </w:rPr>
          <w:t>сознания</w:t>
        </w:r>
      </w:hyperlink>
      <w:r w:rsidRPr="005A78CE">
        <w:rPr>
          <w:rFonts w:ascii="Times New Roman" w:hAnsi="Times New Roman" w:cs="Times New Roman"/>
        </w:rPr>
        <w:t>, </w:t>
      </w:r>
      <w:hyperlink r:id="rId8" w:tooltip="Мышление (философия)" w:history="1">
        <w:r w:rsidRPr="005A78CE">
          <w:rPr>
            <w:rFonts w:ascii="Times New Roman" w:hAnsi="Times New Roman" w:cs="Times New Roman"/>
          </w:rPr>
          <w:t>мышления</w:t>
        </w:r>
      </w:hyperlink>
      <w:r w:rsidRPr="005A78CE">
        <w:rPr>
          <w:rFonts w:ascii="Times New Roman" w:hAnsi="Times New Roman" w:cs="Times New Roman"/>
        </w:rPr>
        <w:t> на какой-либо предмет.</w:t>
      </w:r>
      <w:r>
        <w:rPr>
          <w:rFonts w:ascii="Times New Roman" w:hAnsi="Times New Roman" w:cs="Times New Roman"/>
        </w:rPr>
        <w:t xml:space="preserve"> </w:t>
      </w:r>
      <w:r w:rsidRPr="005A78CE">
        <w:rPr>
          <w:rFonts w:ascii="Times New Roman" w:hAnsi="Times New Roman" w:cs="Times New Roman"/>
        </w:rPr>
        <w:t>В отличие от желания, интенция понимается как задуманный план действий. Интенция — </w:t>
      </w:r>
      <w:hyperlink r:id="rId9" w:tooltip="Коммуникация (социальные науки)" w:history="1">
        <w:r w:rsidRPr="005A78CE">
          <w:rPr>
            <w:rFonts w:ascii="Times New Roman" w:hAnsi="Times New Roman" w:cs="Times New Roman"/>
          </w:rPr>
          <w:t>коммуникативное</w:t>
        </w:r>
      </w:hyperlink>
      <w:r w:rsidRPr="005A78CE">
        <w:rPr>
          <w:rFonts w:ascii="Times New Roman" w:hAnsi="Times New Roman" w:cs="Times New Roman"/>
        </w:rPr>
        <w:t> намерение — может появиться в виде замысла строить </w:t>
      </w:r>
      <w:hyperlink r:id="rId10" w:tooltip="Высказывание (лингвистика)" w:history="1">
        <w:r w:rsidRPr="005A78CE">
          <w:rPr>
            <w:rFonts w:ascii="Times New Roman" w:hAnsi="Times New Roman" w:cs="Times New Roman"/>
          </w:rPr>
          <w:t>высказывание</w:t>
        </w:r>
      </w:hyperlink>
      <w:r w:rsidRPr="005A78CE">
        <w:rPr>
          <w:rFonts w:ascii="Times New Roman" w:hAnsi="Times New Roman" w:cs="Times New Roman"/>
        </w:rPr>
        <w:t> в том или ином </w:t>
      </w:r>
      <w:hyperlink r:id="rId11" w:history="1">
        <w:r w:rsidRPr="005A78CE">
          <w:rPr>
            <w:rFonts w:ascii="Times New Roman" w:hAnsi="Times New Roman" w:cs="Times New Roman"/>
          </w:rPr>
          <w:t>стиле речи</w:t>
        </w:r>
      </w:hyperlink>
      <w:r w:rsidRPr="005A78CE">
        <w:rPr>
          <w:rFonts w:ascii="Times New Roman" w:hAnsi="Times New Roman" w:cs="Times New Roman"/>
        </w:rPr>
        <w:t>, в </w:t>
      </w:r>
      <w:hyperlink r:id="rId12" w:tooltip="Монолог" w:history="1">
        <w:r w:rsidRPr="005A78CE">
          <w:rPr>
            <w:rFonts w:ascii="Times New Roman" w:hAnsi="Times New Roman" w:cs="Times New Roman"/>
          </w:rPr>
          <w:t>монологической</w:t>
        </w:r>
      </w:hyperlink>
      <w:r w:rsidRPr="005A78CE">
        <w:rPr>
          <w:rFonts w:ascii="Times New Roman" w:hAnsi="Times New Roman" w:cs="Times New Roman"/>
        </w:rPr>
        <w:t> или </w:t>
      </w:r>
      <w:hyperlink r:id="rId13" w:tooltip="Диалог" w:history="1">
        <w:r w:rsidRPr="005A78CE">
          <w:rPr>
            <w:rFonts w:ascii="Times New Roman" w:hAnsi="Times New Roman" w:cs="Times New Roman"/>
          </w:rPr>
          <w:t>диалогической</w:t>
        </w:r>
      </w:hyperlink>
      <w:r w:rsidRPr="005A78CE">
        <w:rPr>
          <w:rFonts w:ascii="Times New Roman" w:hAnsi="Times New Roman" w:cs="Times New Roman"/>
        </w:rPr>
        <w:t> форме. Разновидностью интенции является </w:t>
      </w:r>
      <w:hyperlink r:id="rId14" w:tooltip="Речь" w:history="1">
        <w:r w:rsidRPr="005A78CE">
          <w:rPr>
            <w:rFonts w:ascii="Times New Roman" w:hAnsi="Times New Roman" w:cs="Times New Roman"/>
          </w:rPr>
          <w:t>речевая</w:t>
        </w:r>
      </w:hyperlink>
      <w:r w:rsidRPr="005A78CE">
        <w:rPr>
          <w:rFonts w:ascii="Times New Roman" w:hAnsi="Times New Roman" w:cs="Times New Roman"/>
        </w:rPr>
        <w:t> (</w:t>
      </w:r>
      <w:hyperlink r:id="rId15" w:tooltip="Коммуникация (социальные науки)" w:history="1">
        <w:r w:rsidRPr="005A78CE">
          <w:rPr>
            <w:rFonts w:ascii="Times New Roman" w:hAnsi="Times New Roman" w:cs="Times New Roman"/>
          </w:rPr>
          <w:t>коммуникативная</w:t>
        </w:r>
      </w:hyperlink>
      <w:r w:rsidRPr="005A78CE">
        <w:rPr>
          <w:rFonts w:ascii="Times New Roman" w:hAnsi="Times New Roman" w:cs="Times New Roman"/>
        </w:rPr>
        <w:t>) интенция — намерение осуществить </w:t>
      </w:r>
      <w:hyperlink r:id="rId16" w:tooltip="Речевой акт" w:history="1">
        <w:r w:rsidRPr="005A78CE">
          <w:rPr>
            <w:rFonts w:ascii="Times New Roman" w:hAnsi="Times New Roman" w:cs="Times New Roman"/>
          </w:rPr>
          <w:t>речевой акт</w:t>
        </w:r>
      </w:hyperlink>
      <w:r w:rsidRPr="005A78CE">
        <w:rPr>
          <w:rFonts w:ascii="Times New Roman" w:hAnsi="Times New Roman" w:cs="Times New Roman"/>
        </w:rPr>
        <w:t>. Интенция также может означать бессознательное намерение, буквально: «то, что ведёт меня изнутри туда, куда я хочу».</w:t>
      </w:r>
    </w:p>
    <w:p w:rsidR="005A78CE" w:rsidRDefault="005A78CE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509C">
        <w:rPr>
          <w:rFonts w:ascii="Times New Roman" w:hAnsi="Times New Roman" w:cs="Times New Roman"/>
          <w:i/>
          <w:iCs/>
        </w:rPr>
        <w:t>Вопрос</w:t>
      </w:r>
      <w:r>
        <w:rPr>
          <w:rFonts w:ascii="Times New Roman" w:hAnsi="Times New Roman" w:cs="Times New Roman"/>
        </w:rPr>
        <w:t>: - Какую роль интенция играет в процессе аргументации?</w:t>
      </w:r>
    </w:p>
    <w:p w:rsidR="005A78CE" w:rsidRDefault="005A78CE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71509C">
        <w:rPr>
          <w:rFonts w:ascii="Times New Roman" w:hAnsi="Times New Roman" w:cs="Times New Roman"/>
          <w:i/>
          <w:iCs/>
        </w:rPr>
        <w:t>Ответ</w:t>
      </w:r>
      <w:r>
        <w:rPr>
          <w:rFonts w:ascii="Times New Roman" w:hAnsi="Times New Roman" w:cs="Times New Roman"/>
        </w:rPr>
        <w:t xml:space="preserve">: - </w:t>
      </w:r>
      <w:r w:rsidR="001D4839">
        <w:rPr>
          <w:rFonts w:ascii="Times New Roman" w:hAnsi="Times New Roman" w:cs="Times New Roman"/>
        </w:rPr>
        <w:t xml:space="preserve">Интенция определяет позицию автора. Телеологический аспект влияет на конечную цель, то есть зачем пишет автор. </w:t>
      </w:r>
      <w:proofErr w:type="spellStart"/>
      <w:r w:rsidR="001D4839">
        <w:rPr>
          <w:rFonts w:ascii="Times New Roman" w:hAnsi="Times New Roman" w:cs="Times New Roman"/>
        </w:rPr>
        <w:t>Айтеология</w:t>
      </w:r>
      <w:proofErr w:type="spellEnd"/>
      <w:r w:rsidR="001D4839">
        <w:rPr>
          <w:rFonts w:ascii="Times New Roman" w:hAnsi="Times New Roman" w:cs="Times New Roman"/>
        </w:rPr>
        <w:t>, определяет побудительные причины автора.</w:t>
      </w:r>
    </w:p>
    <w:p w:rsidR="00D620DF" w:rsidRDefault="00D620DF" w:rsidP="0043472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</w:p>
    <w:p w:rsidR="00D620DF" w:rsidRPr="007F3470" w:rsidRDefault="00D620DF" w:rsidP="0043472A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7F3470">
        <w:rPr>
          <w:rFonts w:ascii="Times New Roman" w:hAnsi="Times New Roman" w:cs="Times New Roman"/>
          <w:b/>
        </w:rPr>
        <w:t xml:space="preserve">ПРИЛОЖЕНИЕ </w:t>
      </w:r>
      <w:r>
        <w:rPr>
          <w:rFonts w:ascii="Times New Roman" w:hAnsi="Times New Roman" w:cs="Times New Roman"/>
          <w:b/>
        </w:rPr>
        <w:t>3</w:t>
      </w:r>
      <w:r w:rsidRPr="007F3470">
        <w:rPr>
          <w:rFonts w:ascii="Times New Roman" w:hAnsi="Times New Roman" w:cs="Times New Roman"/>
          <w:b/>
        </w:rPr>
        <w:t>.</w:t>
      </w:r>
    </w:p>
    <w:p w:rsidR="00082F30" w:rsidRDefault="00082F30" w:rsidP="0043472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082F30" w:rsidRPr="00BC1625" w:rsidRDefault="00082F30" w:rsidP="00082F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уст</w:t>
      </w:r>
      <w:r w:rsidRPr="00BC1625">
        <w:rPr>
          <w:rFonts w:ascii="Times New Roman" w:hAnsi="Times New Roman" w:cs="Times New Roman"/>
          <w:sz w:val="28"/>
          <w:szCs w:val="28"/>
        </w:rPr>
        <w:t>ного сообщения с использованием электронной презентации</w:t>
      </w:r>
    </w:p>
    <w:tbl>
      <w:tblPr>
        <w:tblStyle w:val="a4"/>
        <w:tblW w:w="1063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8222"/>
        <w:gridCol w:w="708"/>
      </w:tblGrid>
      <w:tr w:rsidR="00082F30" w:rsidRPr="00006EE4" w:rsidTr="0038398A">
        <w:tc>
          <w:tcPr>
            <w:tcW w:w="1701" w:type="dxa"/>
          </w:tcPr>
          <w:p w:rsidR="00082F30" w:rsidRPr="00006EE4" w:rsidRDefault="00082F30" w:rsidP="0038398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  <w:color w:val="000000"/>
                <w:spacing w:val="-8"/>
              </w:rPr>
              <w:t>Критерий</w:t>
            </w:r>
          </w:p>
        </w:tc>
        <w:tc>
          <w:tcPr>
            <w:tcW w:w="8222" w:type="dxa"/>
          </w:tcPr>
          <w:p w:rsidR="00082F30" w:rsidRPr="00006EE4" w:rsidRDefault="00082F30" w:rsidP="0038398A">
            <w:pPr>
              <w:shd w:val="clear" w:color="auto" w:fill="FFFFFF"/>
              <w:ind w:left="931"/>
              <w:jc w:val="center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</w:rPr>
              <w:t>Показатели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082F30" w:rsidRPr="00006EE4" w:rsidRDefault="00082F30" w:rsidP="0038398A">
            <w:pPr>
              <w:ind w:left="-164" w:firstLine="16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Балл</w:t>
            </w:r>
          </w:p>
        </w:tc>
      </w:tr>
      <w:tr w:rsidR="00082F30" w:rsidRPr="00006EE4" w:rsidTr="0038398A">
        <w:trPr>
          <w:trHeight w:val="777"/>
        </w:trPr>
        <w:tc>
          <w:tcPr>
            <w:tcW w:w="1701" w:type="dxa"/>
            <w:vMerge w:val="restart"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rPr>
                <w:rFonts w:ascii="Times New Roman" w:hAnsi="Times New Roman" w:cs="Times New Roman"/>
              </w:rPr>
            </w:pPr>
            <w:r w:rsidRPr="00006EE4">
              <w:rPr>
                <w:rFonts w:ascii="Times New Roman" w:hAnsi="Times New Roman" w:cs="Times New Roman"/>
              </w:rPr>
              <w:t>Информация</w:t>
            </w:r>
          </w:p>
        </w:tc>
        <w:tc>
          <w:tcPr>
            <w:tcW w:w="8222" w:type="dxa"/>
            <w:tcBorders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</w:rPr>
            </w:pPr>
            <w:r w:rsidRPr="00006EE4">
              <w:rPr>
                <w:rFonts w:ascii="Times New Roman" w:hAnsi="Times New Roman" w:cs="Times New Roman"/>
                <w:b/>
                <w:i/>
                <w:color w:val="000000"/>
              </w:rPr>
              <w:t>Достоверност</w:t>
            </w:r>
            <w:r w:rsidRPr="00006EE4">
              <w:rPr>
                <w:rFonts w:ascii="Times New Roman" w:hAnsi="Times New Roman" w:cs="Times New Roman"/>
                <w:color w:val="000000"/>
              </w:rPr>
              <w:t xml:space="preserve">ь – </w:t>
            </w:r>
            <w:r w:rsidRPr="00006EE4">
              <w:rPr>
                <w:rFonts w:ascii="Times New Roman" w:hAnsi="Times New Roman" w:cs="Times New Roman"/>
              </w:rPr>
              <w:t xml:space="preserve">материл выступления </w:t>
            </w:r>
            <w:r w:rsidRPr="00006EE4">
              <w:rPr>
                <w:rFonts w:ascii="Times New Roman" w:eastAsia="Calibri" w:hAnsi="Times New Roman" w:cs="Times New Roman"/>
              </w:rPr>
              <w:t xml:space="preserve">представляет собой смысловую обработку содержания максимального количества </w:t>
            </w:r>
            <w:r w:rsidRPr="00006EE4">
              <w:rPr>
                <w:rFonts w:ascii="Times New Roman" w:hAnsi="Times New Roman" w:cs="Times New Roman"/>
              </w:rPr>
              <w:t xml:space="preserve">учебных пособий и других </w:t>
            </w:r>
            <w:r w:rsidRPr="00006EE4">
              <w:rPr>
                <w:rFonts w:ascii="Times New Roman" w:eastAsia="Calibri" w:hAnsi="Times New Roman" w:cs="Times New Roman"/>
              </w:rPr>
              <w:t>источников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529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006EE4">
              <w:rPr>
                <w:rFonts w:ascii="Times New Roman" w:hAnsi="Times New Roman" w:cs="Times New Roman"/>
                <w:b/>
                <w:i/>
                <w:color w:val="000000"/>
              </w:rPr>
              <w:t>Словарь терминов</w:t>
            </w:r>
            <w:r w:rsidRPr="00006EE4">
              <w:rPr>
                <w:rFonts w:ascii="Times New Roman" w:hAnsi="Times New Roman" w:cs="Times New Roman"/>
                <w:color w:val="000000"/>
              </w:rPr>
              <w:t xml:space="preserve"> – позволяет сформировать начальное представление о проблеме, содержит ссылки на авторов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562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006EE4">
              <w:rPr>
                <w:rFonts w:ascii="Times New Roman" w:hAnsi="Times New Roman" w:cs="Times New Roman"/>
                <w:b/>
                <w:i/>
              </w:rPr>
              <w:t>«Сжатость»</w:t>
            </w:r>
            <w:r w:rsidRPr="00006EE4">
              <w:rPr>
                <w:rFonts w:ascii="Times New Roman" w:hAnsi="Times New Roman" w:cs="Times New Roman"/>
              </w:rPr>
              <w:t xml:space="preserve"> - в выступлении осуществлена кумуляция </w:t>
            </w:r>
            <w:r w:rsidRPr="00006EE4">
              <w:rPr>
                <w:rFonts w:ascii="Times New Roman" w:eastAsia="Calibri" w:hAnsi="Times New Roman" w:cs="Times New Roman"/>
              </w:rPr>
              <w:t>важнейшей научной информации в максимально сжатом виде</w:t>
            </w:r>
            <w:r w:rsidRPr="00006E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0-2</w:t>
            </w:r>
          </w:p>
        </w:tc>
      </w:tr>
      <w:tr w:rsidR="00082F30" w:rsidRPr="00006EE4" w:rsidTr="0038398A">
        <w:trPr>
          <w:trHeight w:val="431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hd w:val="clear" w:color="auto" w:fill="FFFFFF"/>
              <w:spacing w:before="0" w:after="0"/>
              <w:jc w:val="both"/>
              <w:rPr>
                <w:b/>
                <w:i/>
              </w:rPr>
            </w:pPr>
            <w:r w:rsidRPr="00006EE4">
              <w:rPr>
                <w:b/>
                <w:i/>
                <w:color w:val="000000"/>
              </w:rPr>
              <w:t>Полнота</w:t>
            </w:r>
            <w:r w:rsidRPr="00006EE4">
              <w:rPr>
                <w:color w:val="000000"/>
              </w:rPr>
              <w:t xml:space="preserve"> </w:t>
            </w:r>
            <w:r w:rsidRPr="00006EE4">
              <w:rPr>
                <w:b/>
                <w:i/>
                <w:color w:val="000000"/>
              </w:rPr>
              <w:t>и глубина</w:t>
            </w:r>
            <w:r w:rsidRPr="00006EE4">
              <w:rPr>
                <w:color w:val="000000"/>
              </w:rPr>
              <w:t xml:space="preserve"> – информация отражает все существенные стороны исследуемого вопроса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797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pacing w:before="0" w:after="0"/>
              <w:ind w:right="102"/>
              <w:jc w:val="both"/>
              <w:rPr>
                <w:b/>
                <w:i/>
                <w:color w:val="000000"/>
              </w:rPr>
            </w:pPr>
            <w:r w:rsidRPr="00006EE4">
              <w:rPr>
                <w:b/>
                <w:i/>
              </w:rPr>
              <w:t>Всесторонность</w:t>
            </w:r>
            <w:r w:rsidRPr="00006EE4">
              <w:t xml:space="preserve"> - содержание материала позволяет составить целостное представление о проблеме, выстроено с учетом разных точек зрения на проблему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589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pacing w:before="0" w:after="0"/>
              <w:ind w:right="102"/>
              <w:jc w:val="both"/>
              <w:rPr>
                <w:b/>
                <w:i/>
              </w:rPr>
            </w:pPr>
            <w:r w:rsidRPr="00006EE4">
              <w:rPr>
                <w:b/>
                <w:i/>
                <w:color w:val="000000"/>
              </w:rPr>
              <w:t>Ссылки и обоснования -</w:t>
            </w:r>
            <w:r w:rsidRPr="00006EE4">
              <w:rPr>
                <w:color w:val="000000"/>
              </w:rPr>
              <w:t xml:space="preserve"> п</w:t>
            </w:r>
            <w:r w:rsidRPr="00006EE4">
              <w:t xml:space="preserve">равильно сделаны ссылки на источники информации, указаны авторы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0-2</w:t>
            </w:r>
          </w:p>
        </w:tc>
      </w:tr>
      <w:tr w:rsidR="00082F30" w:rsidRPr="00006EE4" w:rsidTr="0038398A">
        <w:trPr>
          <w:trHeight w:val="536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hd w:val="clear" w:color="auto" w:fill="FFFFFF"/>
              <w:spacing w:before="0" w:after="0"/>
              <w:jc w:val="both"/>
              <w:rPr>
                <w:b/>
                <w:i/>
                <w:color w:val="000000"/>
              </w:rPr>
            </w:pPr>
            <w:r w:rsidRPr="00006EE4">
              <w:rPr>
                <w:b/>
                <w:i/>
                <w:color w:val="000000"/>
              </w:rPr>
              <w:t>Современность источников</w:t>
            </w:r>
            <w:r w:rsidRPr="00006EE4">
              <w:rPr>
                <w:color w:val="000000"/>
              </w:rPr>
              <w:t xml:space="preserve"> – информация подобрана на основе изучения новейших научных источников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0-2</w:t>
            </w:r>
          </w:p>
        </w:tc>
      </w:tr>
      <w:tr w:rsidR="00082F30" w:rsidRPr="00006EE4" w:rsidTr="0038398A">
        <w:trPr>
          <w:trHeight w:val="184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pacing w:before="0" w:after="0"/>
              <w:ind w:right="102"/>
              <w:jc w:val="both"/>
              <w:rPr>
                <w:b/>
                <w:i/>
                <w:color w:val="000000"/>
              </w:rPr>
            </w:pPr>
            <w:r w:rsidRPr="00006EE4">
              <w:rPr>
                <w:b/>
                <w:i/>
              </w:rPr>
              <w:t>Логичность</w:t>
            </w:r>
            <w:r w:rsidRPr="00006EE4">
              <w:t xml:space="preserve"> - содержание</w:t>
            </w:r>
            <w:r w:rsidRPr="00006EE4">
              <w:rPr>
                <w:color w:val="000000"/>
                <w:spacing w:val="-6"/>
              </w:rPr>
              <w:t xml:space="preserve"> информации</w:t>
            </w:r>
            <w:r w:rsidRPr="00006EE4">
              <w:t xml:space="preserve"> имеет внутреннюю логику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815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 w:hanging="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006EE4">
              <w:rPr>
                <w:rFonts w:ascii="Times New Roman" w:hAnsi="Times New Roman" w:cs="Times New Roman"/>
                <w:b/>
                <w:i/>
              </w:rPr>
              <w:t>Исследовательская культура</w:t>
            </w:r>
            <w:r w:rsidRPr="00006EE4">
              <w:rPr>
                <w:rFonts w:ascii="Times New Roman" w:hAnsi="Times New Roman" w:cs="Times New Roman"/>
              </w:rPr>
              <w:t xml:space="preserve"> – выступающий демонстрирует</w:t>
            </w:r>
            <w:r w:rsidRPr="00006EE4">
              <w:rPr>
                <w:rFonts w:ascii="Times New Roman" w:eastAsia="Calibri" w:hAnsi="Times New Roman" w:cs="Times New Roman"/>
              </w:rPr>
              <w:t xml:space="preserve"> умение анализировать, синтезировать, обобщать информацию, сравнивать различные точки зрения, выделять главное</w:t>
            </w:r>
          </w:p>
        </w:tc>
        <w:tc>
          <w:tcPr>
            <w:tcW w:w="708" w:type="dxa"/>
            <w:tcBorders>
              <w:top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266"/>
        </w:trPr>
        <w:tc>
          <w:tcPr>
            <w:tcW w:w="1701" w:type="dxa"/>
            <w:vMerge w:val="restart"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  <w:color w:val="000000"/>
                <w:spacing w:val="-6"/>
              </w:rPr>
              <w:t>Оформление презентации</w:t>
            </w:r>
          </w:p>
        </w:tc>
        <w:tc>
          <w:tcPr>
            <w:tcW w:w="8222" w:type="dxa"/>
            <w:tcBorders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hd w:val="clear" w:color="auto" w:fill="FFFFFF"/>
              <w:spacing w:before="0" w:after="0"/>
              <w:jc w:val="both"/>
              <w:rPr>
                <w:rFonts w:eastAsia="Calibri"/>
              </w:rPr>
            </w:pPr>
            <w:r w:rsidRPr="00006EE4">
              <w:rPr>
                <w:color w:val="000000"/>
              </w:rPr>
              <w:t>Презентация разумно объёмна по количеству слайдов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260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hd w:val="clear" w:color="auto" w:fill="FFFFFF"/>
              <w:spacing w:before="0" w:after="0"/>
              <w:jc w:val="both"/>
              <w:rPr>
                <w:color w:val="000000"/>
              </w:rPr>
            </w:pPr>
            <w:r w:rsidRPr="00006EE4">
              <w:t>Каждый слайд начинается с заголовка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477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hd w:val="clear" w:color="auto" w:fill="FFFFFF"/>
              <w:spacing w:before="0" w:after="0"/>
              <w:jc w:val="both"/>
            </w:pPr>
            <w:r w:rsidRPr="00006EE4">
              <w:t>Цвет слайда, размер и цвет шрифта не раздражают зрение и не затрудняют чтение текста (основная цель – читаемость, а не субъективная красота)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471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pStyle w:val="a5"/>
              <w:shd w:val="clear" w:color="auto" w:fill="FFFFFF"/>
              <w:spacing w:before="0" w:after="0"/>
              <w:jc w:val="both"/>
            </w:pPr>
            <w:r w:rsidRPr="00006EE4">
              <w:rPr>
                <w:color w:val="000000"/>
              </w:rPr>
              <w:t>Слайды презентации содержат не только текстовую информацию, но и возможные иллюстрации по заданной теме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479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6EE4">
              <w:rPr>
                <w:rFonts w:ascii="Times New Roman" w:hAnsi="Times New Roman" w:cs="Times New Roman"/>
              </w:rPr>
              <w:t xml:space="preserve">Используются разные способы выделения информации (рисунки, диаграммы, стрелки, схемы, </w:t>
            </w:r>
            <w:r w:rsidRPr="00006EE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рамки, заливка, границы, цвет текста, стрелки, штриховка</w:t>
            </w:r>
            <w:r w:rsidRPr="00006EE4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509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jc w:val="both"/>
              <w:rPr>
                <w:rFonts w:ascii="Times New Roman" w:hAnsi="Times New Roman" w:cs="Times New Roman"/>
              </w:rPr>
            </w:pPr>
            <w:r w:rsidRPr="00006EE4">
              <w:rPr>
                <w:rFonts w:ascii="Times New Roman" w:hAnsi="Times New Roman" w:cs="Times New Roman"/>
              </w:rPr>
              <w:t>Цвета презентации контрастируют - фон - светлый, а шрифт – темный. Цветовая гамма должна состоит из 2-3 цветов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288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jc w:val="both"/>
              <w:rPr>
                <w:rFonts w:ascii="Times New Roman" w:hAnsi="Times New Roman" w:cs="Times New Roman"/>
              </w:rPr>
            </w:pPr>
            <w:r w:rsidRPr="00006EE4">
              <w:rPr>
                <w:rFonts w:ascii="Times New Roman" w:hAnsi="Times New Roman" w:cs="Times New Roman"/>
              </w:rPr>
              <w:t>Простота и лаконичность дизайна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529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jc w:val="both"/>
              <w:rPr>
                <w:rFonts w:ascii="Times New Roman" w:hAnsi="Times New Roman" w:cs="Times New Roman"/>
              </w:rPr>
            </w:pPr>
            <w:r w:rsidRPr="00006EE4">
              <w:rPr>
                <w:rFonts w:ascii="Times New Roman" w:hAnsi="Times New Roman" w:cs="Times New Roman"/>
              </w:rPr>
              <w:t>Оформление слайда не отвлекает внимание слушателей от его содержательной части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rPr>
          <w:trHeight w:val="268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hanging="5"/>
              <w:jc w:val="both"/>
              <w:rPr>
                <w:rFonts w:ascii="Times New Roman" w:eastAsia="Calibri" w:hAnsi="Times New Roman" w:cs="Times New Roman"/>
                <w:color w:val="000000"/>
                <w:spacing w:val="-6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jc w:val="both"/>
              <w:rPr>
                <w:rFonts w:ascii="Times New Roman" w:hAnsi="Times New Roman" w:cs="Times New Roman"/>
              </w:rPr>
            </w:pPr>
            <w:r w:rsidRPr="00006EE4">
              <w:rPr>
                <w:rFonts w:ascii="Times New Roman" w:hAnsi="Times New Roman" w:cs="Times New Roman"/>
              </w:rPr>
              <w:t>Все слайды выдержаны в одном стиле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Default="00082F30" w:rsidP="0038398A">
            <w:pPr>
              <w:jc w:val="center"/>
            </w:pPr>
            <w:r w:rsidRPr="00D0676A">
              <w:rPr>
                <w:rFonts w:ascii="Times New Roman" w:hAnsi="Times New Roman" w:cs="Times New Roman"/>
              </w:rPr>
              <w:t>0-1</w:t>
            </w:r>
          </w:p>
        </w:tc>
      </w:tr>
      <w:tr w:rsidR="00082F30" w:rsidRPr="00006EE4" w:rsidTr="0038398A">
        <w:tc>
          <w:tcPr>
            <w:tcW w:w="1701" w:type="dxa"/>
            <w:vMerge w:val="restart"/>
          </w:tcPr>
          <w:p w:rsidR="00082F30" w:rsidRPr="00006EE4" w:rsidRDefault="00082F30" w:rsidP="0038398A">
            <w:pPr>
              <w:shd w:val="clear" w:color="auto" w:fill="FFFFFF"/>
              <w:ind w:left="53" w:right="102"/>
              <w:jc w:val="both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</w:rPr>
              <w:t>Качество выполнения работы</w:t>
            </w:r>
          </w:p>
        </w:tc>
        <w:tc>
          <w:tcPr>
            <w:tcW w:w="8222" w:type="dxa"/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  <w:color w:val="000000"/>
                <w:spacing w:val="-6"/>
              </w:rPr>
              <w:t>Творческий подход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-6"/>
              </w:rPr>
              <w:t xml:space="preserve"> - самостоятельность, оригинальность выполнения работы, </w:t>
            </w:r>
            <w:r w:rsidRPr="00006EE4">
              <w:rPr>
                <w:rFonts w:ascii="Times New Roman" w:hAnsi="Times New Roman" w:cs="Times New Roman"/>
                <w:color w:val="000000"/>
                <w:spacing w:val="-6"/>
              </w:rPr>
              <w:t>нетрадиционная форма презентации</w:t>
            </w:r>
            <w:r>
              <w:rPr>
                <w:rFonts w:ascii="Times New Roman" w:hAnsi="Times New Roman" w:cs="Times New Roman"/>
                <w:color w:val="000000"/>
                <w:spacing w:val="-6"/>
              </w:rPr>
              <w:t xml:space="preserve"> информации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53" w:right="102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222" w:type="dxa"/>
          </w:tcPr>
          <w:p w:rsidR="00082F30" w:rsidRPr="00006EE4" w:rsidRDefault="00082F30" w:rsidP="0038398A">
            <w:pPr>
              <w:shd w:val="clear" w:color="auto" w:fill="FFFFFF"/>
              <w:ind w:right="102" w:firstLine="10"/>
              <w:jc w:val="both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  <w:color w:val="000000"/>
                <w:spacing w:val="-6"/>
              </w:rPr>
              <w:t>Трудоемкость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-6"/>
              </w:rPr>
              <w:t xml:space="preserve"> - количество и качество информации, исполь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-6"/>
              </w:rPr>
              <w:softHyphen/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-5"/>
              </w:rPr>
              <w:t xml:space="preserve">зованной при </w:t>
            </w:r>
            <w:r>
              <w:rPr>
                <w:rFonts w:ascii="Times New Roman" w:eastAsia="Calibri" w:hAnsi="Times New Roman" w:cs="Times New Roman"/>
                <w:color w:val="000000"/>
                <w:spacing w:val="-5"/>
              </w:rPr>
              <w:t>подготовке выступления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-5"/>
              </w:rPr>
              <w:t>, объем и полнота представленных материалов</w:t>
            </w:r>
            <w:r w:rsidRPr="00006EE4">
              <w:rPr>
                <w:rFonts w:ascii="Times New Roman" w:hAnsi="Times New Roman" w:cs="Times New Roman"/>
                <w:color w:val="000000"/>
                <w:spacing w:val="-5"/>
              </w:rPr>
              <w:t xml:space="preserve">, количество </w:t>
            </w:r>
            <w:r>
              <w:rPr>
                <w:rFonts w:ascii="Times New Roman" w:hAnsi="Times New Roman" w:cs="Times New Roman"/>
                <w:color w:val="000000"/>
                <w:spacing w:val="-5"/>
              </w:rPr>
              <w:t xml:space="preserve">использованных </w:t>
            </w:r>
            <w:r w:rsidRPr="00006EE4">
              <w:rPr>
                <w:rFonts w:ascii="Times New Roman" w:hAnsi="Times New Roman" w:cs="Times New Roman"/>
                <w:color w:val="000000"/>
                <w:spacing w:val="-5"/>
              </w:rPr>
              <w:t>источников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308"/>
        </w:trPr>
        <w:tc>
          <w:tcPr>
            <w:tcW w:w="1701" w:type="dxa"/>
            <w:vMerge w:val="restart"/>
          </w:tcPr>
          <w:p w:rsidR="00082F30" w:rsidRPr="00006EE4" w:rsidRDefault="00082F30" w:rsidP="0038398A">
            <w:pPr>
              <w:shd w:val="clear" w:color="auto" w:fill="FFFFFF"/>
              <w:ind w:left="48"/>
              <w:jc w:val="both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</w:rPr>
              <w:t>Изложение информации</w:t>
            </w:r>
          </w:p>
        </w:tc>
        <w:tc>
          <w:tcPr>
            <w:tcW w:w="8222" w:type="dxa"/>
            <w:tcBorders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eastAsia="Calibri" w:hAnsi="Times New Roman" w:cs="Times New Roman"/>
                <w:b/>
                <w:i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</w:rPr>
              <w:t xml:space="preserve">Культура речи - </w:t>
            </w:r>
            <w:r w:rsidRPr="00006EE4">
              <w:rPr>
                <w:rFonts w:ascii="Times New Roman" w:eastAsia="Calibri" w:hAnsi="Times New Roman" w:cs="Times New Roman"/>
              </w:rPr>
              <w:t>правильность, выразительность, высокий уровень коммуникативных качеств речи</w:t>
            </w:r>
            <w:r w:rsidRPr="00006EE4">
              <w:rPr>
                <w:rFonts w:ascii="Times New Roman" w:eastAsia="Calibri" w:hAnsi="Times New Roman" w:cs="Times New Roman"/>
                <w:b/>
                <w:i/>
              </w:rPr>
              <w:t xml:space="preserve"> </w:t>
            </w:r>
            <w:r w:rsidRPr="00006EE4">
              <w:rPr>
                <w:rFonts w:ascii="Times New Roman" w:eastAsia="Calibri" w:hAnsi="Times New Roman" w:cs="Times New Roman"/>
              </w:rPr>
              <w:t>(</w:t>
            </w:r>
            <w:r w:rsidRPr="00006EE4">
              <w:rPr>
                <w:rFonts w:ascii="Times New Roman" w:hAnsi="Times New Roman" w:cs="Times New Roman"/>
              </w:rPr>
              <w:t>точность, уместность, лексическое богатство, чистота, логичность, убедительность, побудительность)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308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48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eastAsia="Calibri" w:hAnsi="Times New Roman" w:cs="Times New Roman"/>
                <w:b/>
                <w:i/>
                <w:color w:val="000000"/>
                <w:spacing w:val="3"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  <w:color w:val="000000"/>
                <w:spacing w:val="3"/>
              </w:rPr>
              <w:t xml:space="preserve">Техника речи – 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3"/>
              </w:rPr>
              <w:t>голос (сила, тембр, гибкость), дикция, ритмика (темп, паузы, мелодичность, интонация)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ind w:hanging="12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0-2</w:t>
            </w:r>
          </w:p>
        </w:tc>
      </w:tr>
      <w:tr w:rsidR="00082F30" w:rsidRPr="00006EE4" w:rsidTr="0038398A">
        <w:trPr>
          <w:trHeight w:val="308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48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jc w:val="both"/>
              <w:rPr>
                <w:rFonts w:ascii="Times New Roman" w:eastAsia="Calibri" w:hAnsi="Times New Roman" w:cs="Times New Roman"/>
                <w:b/>
                <w:i/>
                <w:color w:val="000000"/>
                <w:spacing w:val="3"/>
              </w:rPr>
            </w:pPr>
            <w:r w:rsidRPr="00006EE4">
              <w:rPr>
                <w:rFonts w:ascii="Times New Roman" w:hAnsi="Times New Roman" w:cs="Times New Roman"/>
                <w:b/>
                <w:i/>
              </w:rPr>
              <w:t>Отсутствие голосовых и речевых деформаций речи</w:t>
            </w:r>
            <w:r w:rsidRPr="00006EE4">
              <w:rPr>
                <w:rFonts w:ascii="Times New Roman" w:hAnsi="Times New Roman" w:cs="Times New Roman"/>
              </w:rPr>
              <w:t xml:space="preserve"> - повышение тона, громкость, визгливость, резкость; психологическое давление на аудиторию, излишний дидактизм, </w:t>
            </w:r>
            <w:proofErr w:type="spellStart"/>
            <w:r w:rsidRPr="00006EE4">
              <w:rPr>
                <w:rFonts w:ascii="Times New Roman" w:hAnsi="Times New Roman" w:cs="Times New Roman"/>
              </w:rPr>
              <w:t>оценочность</w:t>
            </w:r>
            <w:proofErr w:type="spellEnd"/>
            <w:r w:rsidRPr="00006EE4">
              <w:rPr>
                <w:rFonts w:ascii="Times New Roman" w:hAnsi="Times New Roman" w:cs="Times New Roman"/>
              </w:rPr>
              <w:t xml:space="preserve"> суждений; наличие в речи профессиональных штампов, жаргонизмов, слов-паразитов, излишних междометий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308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48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eastAsia="Calibri" w:hAnsi="Times New Roman" w:cs="Times New Roman"/>
                <w:color w:val="000000"/>
                <w:spacing w:val="3"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  <w:color w:val="000000"/>
                <w:spacing w:val="3"/>
              </w:rPr>
              <w:t>Структурированность выступления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3"/>
              </w:rPr>
              <w:t xml:space="preserve"> - умение выделить главное, последовательность и логика изложения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308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48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eastAsia="Calibri" w:hAnsi="Times New Roman" w:cs="Times New Roman"/>
                <w:color w:val="000000"/>
                <w:spacing w:val="3"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  <w:color w:val="000000"/>
                <w:spacing w:val="3"/>
              </w:rPr>
              <w:t xml:space="preserve">Свобода владения информацией 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3"/>
              </w:rPr>
              <w:t xml:space="preserve">– умение перестраивать информацию по ходу выступления, умение комментировать информацию, размещенную на слайде без дословного зачитывания, умение вступать </w:t>
            </w:r>
            <w:r>
              <w:rPr>
                <w:rFonts w:ascii="Times New Roman" w:eastAsia="Calibri" w:hAnsi="Times New Roman" w:cs="Times New Roman"/>
                <w:color w:val="000000"/>
                <w:spacing w:val="3"/>
              </w:rPr>
              <w:t>в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3"/>
              </w:rPr>
              <w:t xml:space="preserve"> диалог со слушателями, отвечать на вопросы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0-3</w:t>
            </w:r>
          </w:p>
        </w:tc>
      </w:tr>
      <w:tr w:rsidR="00082F30" w:rsidRPr="00006EE4" w:rsidTr="0038398A">
        <w:trPr>
          <w:trHeight w:val="308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48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ind w:right="102"/>
              <w:jc w:val="both"/>
              <w:rPr>
                <w:rFonts w:ascii="Times New Roman" w:eastAsia="Calibri" w:hAnsi="Times New Roman" w:cs="Times New Roman"/>
                <w:color w:val="000000"/>
                <w:spacing w:val="3"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  <w:color w:val="000000"/>
                <w:spacing w:val="3"/>
              </w:rPr>
              <w:t>Привлечение внимания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3"/>
              </w:rPr>
              <w:t xml:space="preserve"> - умение активизировать внимание слушателей, использование приемов многоканального восприятия информации, способов активизации мышления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0-2</w:t>
            </w:r>
          </w:p>
        </w:tc>
      </w:tr>
      <w:tr w:rsidR="00082F30" w:rsidRPr="00006EE4" w:rsidTr="0038398A">
        <w:trPr>
          <w:trHeight w:val="274"/>
        </w:trPr>
        <w:tc>
          <w:tcPr>
            <w:tcW w:w="1701" w:type="dxa"/>
            <w:vMerge/>
          </w:tcPr>
          <w:p w:rsidR="00082F30" w:rsidRPr="00006EE4" w:rsidRDefault="00082F30" w:rsidP="0038398A">
            <w:pPr>
              <w:shd w:val="clear" w:color="auto" w:fill="FFFFFF"/>
              <w:ind w:left="48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082F30" w:rsidRPr="00006EE4" w:rsidRDefault="00082F30" w:rsidP="0038398A">
            <w:pPr>
              <w:jc w:val="both"/>
              <w:rPr>
                <w:rFonts w:ascii="Times New Roman" w:eastAsia="Calibri" w:hAnsi="Times New Roman" w:cs="Times New Roman"/>
                <w:color w:val="000000"/>
                <w:spacing w:val="3"/>
              </w:rPr>
            </w:pPr>
            <w:r w:rsidRPr="00006EE4">
              <w:rPr>
                <w:rFonts w:ascii="Times New Roman" w:eastAsia="Calibri" w:hAnsi="Times New Roman" w:cs="Times New Roman"/>
                <w:b/>
                <w:i/>
                <w:color w:val="000000"/>
                <w:spacing w:val="3"/>
              </w:rPr>
              <w:t>Контакт и аудиторией</w:t>
            </w:r>
            <w:r w:rsidRPr="00006EE4">
              <w:rPr>
                <w:rFonts w:ascii="Times New Roman" w:eastAsia="Calibri" w:hAnsi="Times New Roman" w:cs="Times New Roman"/>
                <w:color w:val="000000"/>
                <w:spacing w:val="3"/>
              </w:rPr>
              <w:t xml:space="preserve"> - </w:t>
            </w:r>
            <w:r w:rsidRPr="00006EE4">
              <w:rPr>
                <w:rFonts w:ascii="Times New Roman" w:hAnsi="Times New Roman" w:cs="Times New Roman"/>
              </w:rPr>
              <w:t>содержание выступления приспособлено к интересам, знаниям и установкам аудитории, выступление привлекло внимание слушателей, вызвало интерес присутствующих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0-2</w:t>
            </w:r>
          </w:p>
        </w:tc>
      </w:tr>
      <w:tr w:rsidR="00082F30" w:rsidRPr="00006EE4" w:rsidTr="0038398A">
        <w:tc>
          <w:tcPr>
            <w:tcW w:w="1701" w:type="dxa"/>
            <w:tcBorders>
              <w:bottom w:val="single" w:sz="4" w:space="0" w:color="auto"/>
            </w:tcBorders>
          </w:tcPr>
          <w:p w:rsidR="00082F30" w:rsidRPr="00006EE4" w:rsidRDefault="00082F30" w:rsidP="0038398A">
            <w:pPr>
              <w:shd w:val="clear" w:color="auto" w:fill="FFFFFF"/>
              <w:rPr>
                <w:rFonts w:ascii="Times New Roman" w:eastAsia="Calibri" w:hAnsi="Times New Roman" w:cs="Times New Roman"/>
              </w:rPr>
            </w:pPr>
            <w:r w:rsidRPr="00006EE4">
              <w:rPr>
                <w:rFonts w:ascii="Times New Roman" w:eastAsia="Calibri" w:hAnsi="Times New Roman" w:cs="Times New Roman"/>
              </w:rPr>
              <w:t>Всего</w:t>
            </w:r>
          </w:p>
        </w:tc>
        <w:tc>
          <w:tcPr>
            <w:tcW w:w="8222" w:type="dxa"/>
            <w:tcBorders>
              <w:bottom w:val="single" w:sz="4" w:space="0" w:color="auto"/>
            </w:tcBorders>
          </w:tcPr>
          <w:p w:rsidR="00082F30" w:rsidRPr="00006EE4" w:rsidRDefault="00082F30" w:rsidP="0038398A">
            <w:pPr>
              <w:pStyle w:val="a3"/>
              <w:tabs>
                <w:tab w:val="right" w:pos="4983"/>
              </w:tabs>
              <w:ind w:right="102"/>
              <w:jc w:val="both"/>
            </w:pPr>
            <w:r w:rsidRPr="00006EE4">
              <w:t xml:space="preserve">Всего: </w:t>
            </w:r>
            <w:r w:rsidRPr="00006EE4">
              <w:tab/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082F30" w:rsidRPr="00006EE4" w:rsidRDefault="00082F30" w:rsidP="00383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</w:tbl>
    <w:p w:rsidR="00082F30" w:rsidRPr="00006EE4" w:rsidRDefault="00082F30" w:rsidP="00082F30">
      <w:pPr>
        <w:rPr>
          <w:rFonts w:ascii="Times New Roman" w:hAnsi="Times New Roman" w:cs="Times New Roman"/>
          <w:sz w:val="24"/>
          <w:szCs w:val="24"/>
        </w:rPr>
      </w:pPr>
    </w:p>
    <w:p w:rsidR="00082F30" w:rsidRPr="00BC1625" w:rsidRDefault="00082F30" w:rsidP="00082F30"/>
    <w:p w:rsidR="00D620DF" w:rsidRDefault="00D620DF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620DF" w:rsidRDefault="00D620DF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620DF" w:rsidRDefault="00D620DF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D4839" w:rsidRDefault="001D4839" w:rsidP="004347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2D5FBF">
        <w:rPr>
          <w:rFonts w:ascii="Times New Roman" w:hAnsi="Times New Roman" w:cs="Times New Roman"/>
          <w:b/>
          <w:bCs/>
        </w:rPr>
        <w:t>Список использованной литературы:</w:t>
      </w:r>
    </w:p>
    <w:p w:rsidR="0076378E" w:rsidRPr="00D42154" w:rsidRDefault="001D4839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D42154">
        <w:rPr>
          <w:rFonts w:ascii="Times New Roman" w:hAnsi="Times New Roman" w:cs="Times New Roman"/>
        </w:rPr>
        <w:t>Эмбри</w:t>
      </w:r>
      <w:proofErr w:type="spellEnd"/>
      <w:r w:rsidRPr="00D42154">
        <w:rPr>
          <w:rFonts w:ascii="Times New Roman" w:hAnsi="Times New Roman" w:cs="Times New Roman"/>
        </w:rPr>
        <w:t>, Л. Рефлексивный анализ. Первоначальное введение в феноменологию [Электронный ресурс] / Л. </w:t>
      </w:r>
      <w:proofErr w:type="spellStart"/>
      <w:r w:rsidRPr="00D42154">
        <w:rPr>
          <w:rFonts w:ascii="Times New Roman" w:hAnsi="Times New Roman" w:cs="Times New Roman"/>
        </w:rPr>
        <w:t>Эмбри</w:t>
      </w:r>
      <w:proofErr w:type="spellEnd"/>
      <w:r w:rsidRPr="00D42154">
        <w:rPr>
          <w:rFonts w:ascii="Times New Roman" w:hAnsi="Times New Roman" w:cs="Times New Roman"/>
        </w:rPr>
        <w:t xml:space="preserve">. </w:t>
      </w:r>
      <w:proofErr w:type="gramStart"/>
      <w:r w:rsidRPr="00D42154">
        <w:rPr>
          <w:rFonts w:ascii="Times New Roman" w:hAnsi="Times New Roman" w:cs="Times New Roman"/>
        </w:rPr>
        <w:t>М. :</w:t>
      </w:r>
      <w:proofErr w:type="gramEnd"/>
      <w:r w:rsidRPr="00D42154">
        <w:rPr>
          <w:rFonts w:ascii="Times New Roman" w:hAnsi="Times New Roman" w:cs="Times New Roman"/>
        </w:rPr>
        <w:t xml:space="preserve"> Три квадрата, 2005. 224 с. - Режим доступа : </w:t>
      </w:r>
      <w:hyperlink r:id="rId17" w:history="1">
        <w:r w:rsidRPr="00D42154">
          <w:rPr>
            <w:rFonts w:ascii="Times New Roman" w:hAnsi="Times New Roman" w:cs="Times New Roman"/>
          </w:rPr>
          <w:t>https://platona.net/load/knigi_po_filosofii/fenomenologija/ehmbri_l_refleksivnyj_analiz_pervonachalnoe_vvedenie_v_fenomenologiju_2005/53-1-0-2823</w:t>
        </w:r>
      </w:hyperlink>
    </w:p>
    <w:p w:rsidR="001D4839" w:rsidRPr="00D42154" w:rsidRDefault="001D4839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42154">
        <w:rPr>
          <w:rFonts w:ascii="Times New Roman" w:hAnsi="Times New Roman" w:cs="Times New Roman"/>
        </w:rPr>
        <w:t>Блох, М. Я. Публичная речь и ее просодический строй</w:t>
      </w:r>
      <w:r w:rsidR="0076378E" w:rsidRPr="00D42154">
        <w:rPr>
          <w:rFonts w:ascii="Times New Roman" w:hAnsi="Times New Roman" w:cs="Times New Roman"/>
        </w:rPr>
        <w:t xml:space="preserve"> [Электронный </w:t>
      </w:r>
      <w:proofErr w:type="gramStart"/>
      <w:r w:rsidR="0076378E" w:rsidRPr="00D42154">
        <w:rPr>
          <w:rFonts w:ascii="Times New Roman" w:hAnsi="Times New Roman" w:cs="Times New Roman"/>
        </w:rPr>
        <w:t xml:space="preserve">ресурс] </w:t>
      </w:r>
      <w:r w:rsidRPr="00D42154">
        <w:rPr>
          <w:rFonts w:ascii="Times New Roman" w:hAnsi="Times New Roman" w:cs="Times New Roman"/>
        </w:rPr>
        <w:t xml:space="preserve"> :</w:t>
      </w:r>
      <w:proofErr w:type="gramEnd"/>
      <w:r w:rsidRPr="00D42154">
        <w:rPr>
          <w:rFonts w:ascii="Times New Roman" w:hAnsi="Times New Roman" w:cs="Times New Roman"/>
        </w:rPr>
        <w:t xml:space="preserve"> монография / М. Я. Блох, Е. Л. Фрейдина. — 2-е изд., стер. - </w:t>
      </w:r>
      <w:proofErr w:type="gramStart"/>
      <w:r w:rsidRPr="00D42154">
        <w:rPr>
          <w:rFonts w:ascii="Times New Roman" w:hAnsi="Times New Roman" w:cs="Times New Roman"/>
        </w:rPr>
        <w:t>Москва :</w:t>
      </w:r>
      <w:proofErr w:type="gramEnd"/>
      <w:r w:rsidRPr="00D42154">
        <w:rPr>
          <w:rFonts w:ascii="Times New Roman" w:hAnsi="Times New Roman" w:cs="Times New Roman"/>
        </w:rPr>
        <w:t xml:space="preserve"> ФЛИНТА. 2017. — 235 с. - ISBN 978-5-9765-2934-2. - </w:t>
      </w:r>
      <w:r w:rsidR="0076378E" w:rsidRPr="00D42154">
        <w:rPr>
          <w:rFonts w:ascii="Times New Roman" w:hAnsi="Times New Roman" w:cs="Times New Roman"/>
        </w:rPr>
        <w:t xml:space="preserve">Режим доступа : </w:t>
      </w:r>
      <w:hyperlink r:id="rId18" w:history="1">
        <w:r w:rsidR="0076378E" w:rsidRPr="005119A9">
          <w:t>https://znanium.com/catalog/product/1090675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D42154">
        <w:rPr>
          <w:rFonts w:ascii="Times New Roman" w:hAnsi="Times New Roman" w:cs="Times New Roman"/>
        </w:rPr>
        <w:t>Махаров</w:t>
      </w:r>
      <w:proofErr w:type="spellEnd"/>
      <w:r w:rsidRPr="00D42154">
        <w:rPr>
          <w:rFonts w:ascii="Times New Roman" w:hAnsi="Times New Roman" w:cs="Times New Roman"/>
        </w:rPr>
        <w:t xml:space="preserve">, Е. М. Философия человека. История и онтология современных проблем </w:t>
      </w:r>
      <w:r w:rsidR="005119A9" w:rsidRPr="00D42154">
        <w:rPr>
          <w:rFonts w:ascii="Times New Roman" w:hAnsi="Times New Roman" w:cs="Times New Roman"/>
        </w:rPr>
        <w:t xml:space="preserve">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монография / Е. М. </w:t>
      </w:r>
      <w:proofErr w:type="spellStart"/>
      <w:r w:rsidRPr="00D42154">
        <w:rPr>
          <w:rFonts w:ascii="Times New Roman" w:hAnsi="Times New Roman" w:cs="Times New Roman"/>
        </w:rPr>
        <w:t>Махаров</w:t>
      </w:r>
      <w:proofErr w:type="spellEnd"/>
      <w:r w:rsidRPr="00D42154">
        <w:rPr>
          <w:rFonts w:ascii="Times New Roman" w:hAnsi="Times New Roman" w:cs="Times New Roman"/>
        </w:rPr>
        <w:t xml:space="preserve">. — 2-е изд., электрон. - </w:t>
      </w:r>
      <w:proofErr w:type="gramStart"/>
      <w:r w:rsidRPr="00D42154">
        <w:rPr>
          <w:rFonts w:ascii="Times New Roman" w:hAnsi="Times New Roman" w:cs="Times New Roman"/>
        </w:rPr>
        <w:t>Москва ;</w:t>
      </w:r>
      <w:proofErr w:type="gramEnd"/>
      <w:r w:rsidRPr="00D42154">
        <w:rPr>
          <w:rFonts w:ascii="Times New Roman" w:hAnsi="Times New Roman" w:cs="Times New Roman"/>
        </w:rPr>
        <w:t xml:space="preserve"> Челябинск : Социум, 2020. — 329 с. - ISBN 978-5-91603-623-7.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hyperlink r:id="rId19" w:history="1">
        <w:r w:rsidRPr="00D42154">
          <w:rPr>
            <w:rFonts w:ascii="Times New Roman" w:hAnsi="Times New Roman" w:cs="Times New Roman"/>
          </w:rPr>
          <w:t>https://znanium.com/catalog/product/1095073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42154">
        <w:rPr>
          <w:rFonts w:ascii="Times New Roman" w:hAnsi="Times New Roman" w:cs="Times New Roman"/>
        </w:rPr>
        <w:t xml:space="preserve">Иконникова, Г. И. История философии XIX — начала XXI века </w:t>
      </w:r>
      <w:r w:rsidR="005119A9" w:rsidRPr="00D42154">
        <w:rPr>
          <w:rFonts w:ascii="Times New Roman" w:hAnsi="Times New Roman" w:cs="Times New Roman"/>
        </w:rPr>
        <w:t xml:space="preserve">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учебное пособие / Г.И. Иконникова, Н.И. Иконникова. — </w:t>
      </w:r>
      <w:proofErr w:type="gramStart"/>
      <w:r w:rsidRPr="00D42154">
        <w:rPr>
          <w:rFonts w:ascii="Times New Roman" w:hAnsi="Times New Roman" w:cs="Times New Roman"/>
        </w:rPr>
        <w:t>Москва :</w:t>
      </w:r>
      <w:proofErr w:type="gramEnd"/>
      <w:r w:rsidRPr="00D42154">
        <w:rPr>
          <w:rFonts w:ascii="Times New Roman" w:hAnsi="Times New Roman" w:cs="Times New Roman"/>
        </w:rPr>
        <w:t xml:space="preserve"> Вузовский учебник : ИНФРА-М, 2020. — 304 с. - ISBN 978-5-9558-0201-5.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hyperlink r:id="rId20" w:history="1">
        <w:r w:rsidRPr="00D42154">
          <w:rPr>
            <w:rFonts w:ascii="Times New Roman" w:hAnsi="Times New Roman" w:cs="Times New Roman"/>
          </w:rPr>
          <w:t>https://znanium.com/catalog/product/1069143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D42154">
        <w:rPr>
          <w:rFonts w:ascii="Times New Roman" w:hAnsi="Times New Roman" w:cs="Times New Roman"/>
        </w:rPr>
        <w:t>Игер</w:t>
      </w:r>
      <w:proofErr w:type="spellEnd"/>
      <w:r w:rsidRPr="00D42154">
        <w:rPr>
          <w:rFonts w:ascii="Times New Roman" w:hAnsi="Times New Roman" w:cs="Times New Roman"/>
        </w:rPr>
        <w:t xml:space="preserve">, Л. Этика как общественная наука. Моральная философия общественного сотрудничества </w:t>
      </w:r>
      <w:r w:rsidR="005119A9" w:rsidRPr="00D42154">
        <w:rPr>
          <w:rFonts w:ascii="Times New Roman" w:hAnsi="Times New Roman" w:cs="Times New Roman"/>
        </w:rPr>
        <w:t xml:space="preserve">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монография / Л. </w:t>
      </w:r>
      <w:proofErr w:type="spellStart"/>
      <w:r w:rsidRPr="00D42154">
        <w:rPr>
          <w:rFonts w:ascii="Times New Roman" w:hAnsi="Times New Roman" w:cs="Times New Roman"/>
        </w:rPr>
        <w:t>Игер</w:t>
      </w:r>
      <w:proofErr w:type="spellEnd"/>
      <w:r w:rsidRPr="00D42154">
        <w:rPr>
          <w:rFonts w:ascii="Times New Roman" w:hAnsi="Times New Roman" w:cs="Times New Roman"/>
        </w:rPr>
        <w:t xml:space="preserve"> ; пер. с англ. В. П. Гайдамака. — 2-е изд., электрон. — </w:t>
      </w:r>
      <w:proofErr w:type="gramStart"/>
      <w:r w:rsidRPr="00D42154">
        <w:rPr>
          <w:rFonts w:ascii="Times New Roman" w:hAnsi="Times New Roman" w:cs="Times New Roman"/>
        </w:rPr>
        <w:t>Москва ;</w:t>
      </w:r>
      <w:proofErr w:type="gramEnd"/>
      <w:r w:rsidRPr="00D42154">
        <w:rPr>
          <w:rFonts w:ascii="Times New Roman" w:hAnsi="Times New Roman" w:cs="Times New Roman"/>
        </w:rPr>
        <w:t xml:space="preserve"> Челябинск : Социум, 2020. — 481 с. - ISBN 978-5-91603-609-1.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r w:rsidRPr="00D42154">
        <w:rPr>
          <w:rFonts w:ascii="Times New Roman" w:hAnsi="Times New Roman" w:cs="Times New Roman"/>
        </w:rPr>
        <w:t xml:space="preserve"> </w:t>
      </w:r>
      <w:hyperlink r:id="rId21" w:history="1">
        <w:r w:rsidRPr="00D42154">
          <w:rPr>
            <w:rFonts w:ascii="Times New Roman" w:hAnsi="Times New Roman" w:cs="Times New Roman"/>
          </w:rPr>
          <w:t>https://znanium.com/catalog/product/1095071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42154">
        <w:rPr>
          <w:rFonts w:ascii="Times New Roman" w:hAnsi="Times New Roman" w:cs="Times New Roman"/>
        </w:rPr>
        <w:t xml:space="preserve">Обухова, Ю. В. Актуальные вопросы психологии личности: теория и практика </w:t>
      </w:r>
      <w:r w:rsidR="005119A9" w:rsidRPr="00D42154">
        <w:rPr>
          <w:rFonts w:ascii="Times New Roman" w:hAnsi="Times New Roman" w:cs="Times New Roman"/>
        </w:rPr>
        <w:t xml:space="preserve">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учебное пособие / Ю. В. Обухова ; Южный федеральный университет. - Ростов-на-</w:t>
      </w:r>
      <w:proofErr w:type="gramStart"/>
      <w:r w:rsidRPr="00D42154">
        <w:rPr>
          <w:rFonts w:ascii="Times New Roman" w:hAnsi="Times New Roman" w:cs="Times New Roman"/>
        </w:rPr>
        <w:t>Дону ;</w:t>
      </w:r>
      <w:proofErr w:type="gramEnd"/>
      <w:r w:rsidRPr="00D42154">
        <w:rPr>
          <w:rFonts w:ascii="Times New Roman" w:hAnsi="Times New Roman" w:cs="Times New Roman"/>
        </w:rPr>
        <w:t xml:space="preserve"> Таганрог : Издательство Южного федерального университета, 2018. - 142 с. - ISBN 978-5-9275-2522-5.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hyperlink r:id="rId22" w:history="1">
        <w:r w:rsidRPr="00D42154">
          <w:rPr>
            <w:rFonts w:ascii="Times New Roman" w:hAnsi="Times New Roman" w:cs="Times New Roman"/>
          </w:rPr>
          <w:t>https://znanium.com/catalog/product/1021607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D42154">
        <w:rPr>
          <w:rFonts w:ascii="Times New Roman" w:hAnsi="Times New Roman" w:cs="Times New Roman"/>
        </w:rPr>
        <w:t>Хиллман</w:t>
      </w:r>
      <w:proofErr w:type="spellEnd"/>
      <w:r w:rsidRPr="00D42154">
        <w:rPr>
          <w:rFonts w:ascii="Times New Roman" w:hAnsi="Times New Roman" w:cs="Times New Roman"/>
        </w:rPr>
        <w:t xml:space="preserve">, Д. Архетипическая психология </w:t>
      </w:r>
      <w:r w:rsidR="005119A9" w:rsidRPr="00D42154">
        <w:rPr>
          <w:rFonts w:ascii="Times New Roman" w:hAnsi="Times New Roman" w:cs="Times New Roman"/>
        </w:rPr>
        <w:t xml:space="preserve">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монография / Д. </w:t>
      </w:r>
      <w:proofErr w:type="spellStart"/>
      <w:r w:rsidRPr="00D42154">
        <w:rPr>
          <w:rFonts w:ascii="Times New Roman" w:hAnsi="Times New Roman" w:cs="Times New Roman"/>
        </w:rPr>
        <w:t>Хиллман</w:t>
      </w:r>
      <w:proofErr w:type="spellEnd"/>
      <w:r w:rsidRPr="00D42154">
        <w:rPr>
          <w:rFonts w:ascii="Times New Roman" w:hAnsi="Times New Roman" w:cs="Times New Roman"/>
        </w:rPr>
        <w:t xml:space="preserve">. - </w:t>
      </w:r>
      <w:proofErr w:type="gramStart"/>
      <w:r w:rsidRPr="00D42154">
        <w:rPr>
          <w:rFonts w:ascii="Times New Roman" w:hAnsi="Times New Roman" w:cs="Times New Roman"/>
        </w:rPr>
        <w:t>Москва :</w:t>
      </w:r>
      <w:proofErr w:type="gramEnd"/>
      <w:r w:rsidRPr="00D42154">
        <w:rPr>
          <w:rFonts w:ascii="Times New Roman" w:hAnsi="Times New Roman" w:cs="Times New Roman"/>
        </w:rPr>
        <w:t xml:space="preserve"> </w:t>
      </w:r>
      <w:proofErr w:type="spellStart"/>
      <w:r w:rsidRPr="00D42154">
        <w:rPr>
          <w:rFonts w:ascii="Times New Roman" w:hAnsi="Times New Roman" w:cs="Times New Roman"/>
        </w:rPr>
        <w:t>Когито</w:t>
      </w:r>
      <w:proofErr w:type="spellEnd"/>
      <w:r w:rsidRPr="00D42154">
        <w:rPr>
          <w:rFonts w:ascii="Times New Roman" w:hAnsi="Times New Roman" w:cs="Times New Roman"/>
        </w:rPr>
        <w:t>-Центр, 2006. - 351 с. - (</w:t>
      </w:r>
      <w:proofErr w:type="spellStart"/>
      <w:r w:rsidRPr="00D42154">
        <w:rPr>
          <w:rFonts w:ascii="Times New Roman" w:hAnsi="Times New Roman" w:cs="Times New Roman"/>
        </w:rPr>
        <w:t>Юнгианская</w:t>
      </w:r>
      <w:proofErr w:type="spellEnd"/>
      <w:r w:rsidRPr="00D42154">
        <w:rPr>
          <w:rFonts w:ascii="Times New Roman" w:hAnsi="Times New Roman" w:cs="Times New Roman"/>
        </w:rPr>
        <w:t xml:space="preserve"> психология). - ISBN 5-89353-186-8.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r w:rsidRPr="00D42154">
        <w:rPr>
          <w:rFonts w:ascii="Times New Roman" w:hAnsi="Times New Roman" w:cs="Times New Roman"/>
        </w:rPr>
        <w:t xml:space="preserve"> </w:t>
      </w:r>
      <w:hyperlink r:id="rId23" w:history="1">
        <w:r w:rsidRPr="00D42154">
          <w:rPr>
            <w:rFonts w:ascii="Times New Roman" w:hAnsi="Times New Roman" w:cs="Times New Roman"/>
          </w:rPr>
          <w:t>https://znanium.com/catalog/product/1067102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42154">
        <w:rPr>
          <w:rFonts w:ascii="Times New Roman" w:hAnsi="Times New Roman" w:cs="Times New Roman"/>
        </w:rPr>
        <w:lastRenderedPageBreak/>
        <w:t xml:space="preserve">Зеленский, В. В. Базовый курс аналитической психологии, или </w:t>
      </w:r>
      <w:proofErr w:type="spellStart"/>
      <w:r w:rsidRPr="00D42154">
        <w:rPr>
          <w:rFonts w:ascii="Times New Roman" w:hAnsi="Times New Roman" w:cs="Times New Roman"/>
        </w:rPr>
        <w:t>Юнгианский</w:t>
      </w:r>
      <w:proofErr w:type="spellEnd"/>
      <w:r w:rsidRPr="00D42154">
        <w:rPr>
          <w:rFonts w:ascii="Times New Roman" w:hAnsi="Times New Roman" w:cs="Times New Roman"/>
        </w:rPr>
        <w:t xml:space="preserve"> </w:t>
      </w:r>
      <w:proofErr w:type="spellStart"/>
      <w:r w:rsidRPr="00D42154">
        <w:rPr>
          <w:rFonts w:ascii="Times New Roman" w:hAnsi="Times New Roman" w:cs="Times New Roman"/>
        </w:rPr>
        <w:t>бревиарий</w:t>
      </w:r>
      <w:proofErr w:type="spellEnd"/>
      <w:r w:rsidRPr="00D42154">
        <w:rPr>
          <w:rFonts w:ascii="Times New Roman" w:hAnsi="Times New Roman" w:cs="Times New Roman"/>
        </w:rPr>
        <w:t xml:space="preserve"> </w:t>
      </w:r>
      <w:r w:rsidR="005119A9" w:rsidRPr="00D42154">
        <w:rPr>
          <w:rFonts w:ascii="Times New Roman" w:hAnsi="Times New Roman" w:cs="Times New Roman"/>
        </w:rPr>
        <w:t xml:space="preserve">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курс лекций / В. В. Зеленский. - </w:t>
      </w:r>
      <w:proofErr w:type="gramStart"/>
      <w:r w:rsidRPr="00D42154">
        <w:rPr>
          <w:rFonts w:ascii="Times New Roman" w:hAnsi="Times New Roman" w:cs="Times New Roman"/>
        </w:rPr>
        <w:t>Москва :</w:t>
      </w:r>
      <w:proofErr w:type="gramEnd"/>
      <w:r w:rsidRPr="00D42154">
        <w:rPr>
          <w:rFonts w:ascii="Times New Roman" w:hAnsi="Times New Roman" w:cs="Times New Roman"/>
        </w:rPr>
        <w:t xml:space="preserve"> </w:t>
      </w:r>
      <w:proofErr w:type="spellStart"/>
      <w:r w:rsidRPr="00D42154">
        <w:rPr>
          <w:rFonts w:ascii="Times New Roman" w:hAnsi="Times New Roman" w:cs="Times New Roman"/>
        </w:rPr>
        <w:t>Когито</w:t>
      </w:r>
      <w:proofErr w:type="spellEnd"/>
      <w:r w:rsidRPr="00D42154">
        <w:rPr>
          <w:rFonts w:ascii="Times New Roman" w:hAnsi="Times New Roman" w:cs="Times New Roman"/>
        </w:rPr>
        <w:t xml:space="preserve">-Центр, 2004. - 256 с. - ISBN 5-89353-146-9.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hyperlink r:id="rId24" w:history="1">
        <w:r w:rsidRPr="00D42154">
          <w:rPr>
            <w:rFonts w:ascii="Times New Roman" w:hAnsi="Times New Roman" w:cs="Times New Roman"/>
          </w:rPr>
          <w:t>https://znanium.com/catalog/product/1067053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42154">
        <w:rPr>
          <w:rFonts w:ascii="Times New Roman" w:hAnsi="Times New Roman" w:cs="Times New Roman"/>
        </w:rPr>
        <w:t>Хьюстон, М. Введение в социальную психологию. Европейский подход</w:t>
      </w:r>
      <w:r w:rsidR="005119A9" w:rsidRPr="00D42154">
        <w:rPr>
          <w:rFonts w:ascii="Times New Roman" w:hAnsi="Times New Roman" w:cs="Times New Roman"/>
        </w:rPr>
        <w:t xml:space="preserve"> 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Учебник для студентов вузов / М. Хьюстон, В. </w:t>
      </w:r>
      <w:proofErr w:type="spellStart"/>
      <w:r w:rsidRPr="00D42154">
        <w:rPr>
          <w:rFonts w:ascii="Times New Roman" w:hAnsi="Times New Roman" w:cs="Times New Roman"/>
        </w:rPr>
        <w:t>Штрёбе</w:t>
      </w:r>
      <w:proofErr w:type="spellEnd"/>
      <w:r w:rsidRPr="00D42154">
        <w:rPr>
          <w:rFonts w:ascii="Times New Roman" w:hAnsi="Times New Roman" w:cs="Times New Roman"/>
        </w:rPr>
        <w:t xml:space="preserve"> ; Пер. с англ. под ред. проф. Т.Ю. Базарова ; [пер. с англ. Г.Ю. Любимова]. — М. : ЮНИТИ-ДАНА, 2017.— 622 с: ил., - ISBN 978-5-238-00713-2.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hyperlink r:id="rId25" w:history="1">
        <w:r w:rsidRPr="00D42154">
          <w:rPr>
            <w:rFonts w:ascii="Times New Roman" w:hAnsi="Times New Roman" w:cs="Times New Roman"/>
          </w:rPr>
          <w:t>https://znanium.com/catalog/product/1028704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D42154">
        <w:rPr>
          <w:rFonts w:ascii="Times New Roman" w:hAnsi="Times New Roman" w:cs="Times New Roman"/>
        </w:rPr>
        <w:t>Пондопуло</w:t>
      </w:r>
      <w:proofErr w:type="spellEnd"/>
      <w:r w:rsidRPr="00D42154">
        <w:rPr>
          <w:rFonts w:ascii="Times New Roman" w:hAnsi="Times New Roman" w:cs="Times New Roman"/>
        </w:rPr>
        <w:t>, Г. К. Введение в науку о культуре (философия, антропология, история культуры)</w:t>
      </w:r>
      <w:r w:rsidR="005119A9" w:rsidRPr="00D42154">
        <w:rPr>
          <w:rFonts w:ascii="Times New Roman" w:hAnsi="Times New Roman" w:cs="Times New Roman"/>
        </w:rPr>
        <w:t xml:space="preserve"> [Электронный </w:t>
      </w:r>
      <w:proofErr w:type="gramStart"/>
      <w:r w:rsidR="005119A9" w:rsidRPr="00D42154">
        <w:rPr>
          <w:rFonts w:ascii="Times New Roman" w:hAnsi="Times New Roman" w:cs="Times New Roman"/>
        </w:rPr>
        <w:t xml:space="preserve">ресурс] 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Монография / </w:t>
      </w:r>
      <w:proofErr w:type="spellStart"/>
      <w:r w:rsidRPr="00D42154">
        <w:rPr>
          <w:rFonts w:ascii="Times New Roman" w:hAnsi="Times New Roman" w:cs="Times New Roman"/>
        </w:rPr>
        <w:t>Пондопуло</w:t>
      </w:r>
      <w:proofErr w:type="spellEnd"/>
      <w:r w:rsidRPr="00D42154">
        <w:rPr>
          <w:rFonts w:ascii="Times New Roman" w:hAnsi="Times New Roman" w:cs="Times New Roman"/>
        </w:rPr>
        <w:t xml:space="preserve"> Г.К., </w:t>
      </w:r>
      <w:proofErr w:type="spellStart"/>
      <w:r w:rsidRPr="00D42154">
        <w:rPr>
          <w:rFonts w:ascii="Times New Roman" w:hAnsi="Times New Roman" w:cs="Times New Roman"/>
        </w:rPr>
        <w:t>Ростоцкая</w:t>
      </w:r>
      <w:proofErr w:type="spellEnd"/>
      <w:r w:rsidRPr="00D42154">
        <w:rPr>
          <w:rFonts w:ascii="Times New Roman" w:hAnsi="Times New Roman" w:cs="Times New Roman"/>
        </w:rPr>
        <w:t xml:space="preserve"> М.А. - Москва :ВГИК, 2017. - 191 с.: ISBN 978-5-87149-203-1. - </w:t>
      </w:r>
      <w:r w:rsidR="005119A9" w:rsidRPr="00D42154">
        <w:rPr>
          <w:rFonts w:ascii="Times New Roman" w:hAnsi="Times New Roman" w:cs="Times New Roman"/>
        </w:rPr>
        <w:t xml:space="preserve">Режим доступа : </w:t>
      </w:r>
      <w:r w:rsidRPr="00D42154">
        <w:rPr>
          <w:rFonts w:ascii="Times New Roman" w:hAnsi="Times New Roman" w:cs="Times New Roman"/>
        </w:rPr>
        <w:t xml:space="preserve"> </w:t>
      </w:r>
      <w:hyperlink r:id="rId26" w:history="1">
        <w:r w:rsidRPr="00D42154">
          <w:rPr>
            <w:rFonts w:ascii="Times New Roman" w:hAnsi="Times New Roman" w:cs="Times New Roman"/>
          </w:rPr>
          <w:t>https://znanium.com/catalog/product/961551</w:t>
        </w:r>
      </w:hyperlink>
    </w:p>
    <w:p w:rsidR="0076378E" w:rsidRPr="00D42154" w:rsidRDefault="0076378E" w:rsidP="00D42154">
      <w:pPr>
        <w:pStyle w:val="a3"/>
        <w:numPr>
          <w:ilvl w:val="0"/>
          <w:numId w:val="18"/>
        </w:num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D42154">
        <w:rPr>
          <w:rFonts w:ascii="Times New Roman" w:hAnsi="Times New Roman" w:cs="Times New Roman"/>
        </w:rPr>
        <w:t>Малыгина, И. В. Идентичность в философской, социальной и культурной антропологии</w:t>
      </w:r>
      <w:r w:rsidR="005119A9" w:rsidRPr="00D42154">
        <w:rPr>
          <w:rFonts w:ascii="Times New Roman" w:hAnsi="Times New Roman" w:cs="Times New Roman"/>
        </w:rPr>
        <w:t xml:space="preserve"> [Электронный ресурс</w:t>
      </w:r>
      <w:proofErr w:type="gramStart"/>
      <w:r w:rsidR="005119A9" w:rsidRPr="00D42154">
        <w:rPr>
          <w:rFonts w:ascii="Times New Roman" w:hAnsi="Times New Roman" w:cs="Times New Roman"/>
        </w:rPr>
        <w:t xml:space="preserve">] </w:t>
      </w:r>
      <w:r w:rsidRPr="00D42154">
        <w:rPr>
          <w:rFonts w:ascii="Times New Roman" w:hAnsi="Times New Roman" w:cs="Times New Roman"/>
        </w:rPr>
        <w:t>:</w:t>
      </w:r>
      <w:proofErr w:type="gramEnd"/>
      <w:r w:rsidRPr="00D42154">
        <w:rPr>
          <w:rFonts w:ascii="Times New Roman" w:hAnsi="Times New Roman" w:cs="Times New Roman"/>
        </w:rPr>
        <w:t xml:space="preserve"> Учебное пособие / Малыгина И.В., - 2-е изд. - Москва :Согласие, 2018. - 240 с.: ISBN 978-5-906709-93-2. - </w:t>
      </w:r>
      <w:r w:rsidR="005119A9" w:rsidRPr="00D42154">
        <w:rPr>
          <w:rFonts w:ascii="Times New Roman" w:hAnsi="Times New Roman" w:cs="Times New Roman"/>
        </w:rPr>
        <w:t xml:space="preserve">Режим </w:t>
      </w:r>
      <w:proofErr w:type="gramStart"/>
      <w:r w:rsidR="005119A9" w:rsidRPr="00D42154">
        <w:rPr>
          <w:rFonts w:ascii="Times New Roman" w:hAnsi="Times New Roman" w:cs="Times New Roman"/>
        </w:rPr>
        <w:t>доступа :</w:t>
      </w:r>
      <w:proofErr w:type="gramEnd"/>
      <w:r w:rsidR="005119A9" w:rsidRPr="00D42154">
        <w:rPr>
          <w:rFonts w:ascii="Times New Roman" w:hAnsi="Times New Roman" w:cs="Times New Roman"/>
        </w:rPr>
        <w:t xml:space="preserve"> </w:t>
      </w:r>
      <w:r w:rsidRPr="00D42154">
        <w:rPr>
          <w:rFonts w:ascii="Times New Roman" w:hAnsi="Times New Roman" w:cs="Times New Roman"/>
        </w:rPr>
        <w:t xml:space="preserve"> https://znanium.com/catalog/product/978413</w:t>
      </w:r>
    </w:p>
    <w:p w:rsidR="0076378E" w:rsidRPr="001D4839" w:rsidRDefault="0076378E" w:rsidP="00D42154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D4839" w:rsidRPr="001D4839" w:rsidRDefault="001D4839" w:rsidP="0043472A">
      <w:pPr>
        <w:spacing w:after="0" w:line="240" w:lineRule="auto"/>
        <w:jc w:val="both"/>
        <w:rPr>
          <w:rFonts w:ascii="Roboto" w:hAnsi="Roboto"/>
          <w:color w:val="717171"/>
          <w:sz w:val="21"/>
          <w:szCs w:val="21"/>
          <w:shd w:val="clear" w:color="auto" w:fill="FFFFFF"/>
        </w:rPr>
      </w:pPr>
    </w:p>
    <w:p w:rsidR="00B11AE9" w:rsidRPr="005A78CE" w:rsidRDefault="00B11AE9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4A38" w:rsidRPr="005A78CE" w:rsidRDefault="00374A38" w:rsidP="0043472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239F5" w:rsidRPr="005A78CE" w:rsidRDefault="000239F5" w:rsidP="0043472A">
      <w:pPr>
        <w:spacing w:after="0" w:line="240" w:lineRule="auto"/>
        <w:ind w:left="720"/>
        <w:jc w:val="both"/>
        <w:rPr>
          <w:sz w:val="24"/>
          <w:szCs w:val="24"/>
        </w:rPr>
      </w:pPr>
    </w:p>
    <w:p w:rsidR="00C31F99" w:rsidRPr="005A78CE" w:rsidRDefault="00C31F99" w:rsidP="0043472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3434C" w:rsidRPr="005A78CE" w:rsidRDefault="00C3434C" w:rsidP="004347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6EEB" w:rsidRPr="005A78CE" w:rsidRDefault="00886EEB" w:rsidP="0043472A">
      <w:pPr>
        <w:spacing w:after="0" w:line="240" w:lineRule="auto"/>
        <w:rPr>
          <w:sz w:val="24"/>
          <w:szCs w:val="24"/>
        </w:rPr>
      </w:pPr>
    </w:p>
    <w:sectPr w:rsidR="00886EEB" w:rsidRPr="005A7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46D10"/>
    <w:multiLevelType w:val="hybridMultilevel"/>
    <w:tmpl w:val="BC5A3F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5C74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BA59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AA3E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2813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A64D9F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94C5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A4E0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82FD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E57040"/>
    <w:multiLevelType w:val="hybridMultilevel"/>
    <w:tmpl w:val="0D2A7CA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537DCE"/>
    <w:multiLevelType w:val="hybridMultilevel"/>
    <w:tmpl w:val="549C7496"/>
    <w:lvl w:ilvl="0" w:tplc="6D1A20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D49E4"/>
    <w:multiLevelType w:val="hybridMultilevel"/>
    <w:tmpl w:val="0CD24A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E496DFB"/>
    <w:multiLevelType w:val="hybridMultilevel"/>
    <w:tmpl w:val="07C0C97E"/>
    <w:lvl w:ilvl="0" w:tplc="6D1A205C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2CE3993"/>
    <w:multiLevelType w:val="hybridMultilevel"/>
    <w:tmpl w:val="0D76A84E"/>
    <w:lvl w:ilvl="0" w:tplc="6D1A20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E76D2"/>
    <w:multiLevelType w:val="hybridMultilevel"/>
    <w:tmpl w:val="EE9C904A"/>
    <w:lvl w:ilvl="0" w:tplc="09E011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75125E"/>
    <w:multiLevelType w:val="hybridMultilevel"/>
    <w:tmpl w:val="A008F106"/>
    <w:lvl w:ilvl="0" w:tplc="6D1A205C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D528FC"/>
    <w:multiLevelType w:val="hybridMultilevel"/>
    <w:tmpl w:val="00BC8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052F50"/>
    <w:multiLevelType w:val="hybridMultilevel"/>
    <w:tmpl w:val="5EFC829E"/>
    <w:lvl w:ilvl="0" w:tplc="17268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ECC1456"/>
    <w:multiLevelType w:val="hybridMultilevel"/>
    <w:tmpl w:val="D50A5F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D1F7A"/>
    <w:multiLevelType w:val="hybridMultilevel"/>
    <w:tmpl w:val="9B127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8457EB"/>
    <w:multiLevelType w:val="hybridMultilevel"/>
    <w:tmpl w:val="40B4C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176528"/>
    <w:multiLevelType w:val="hybridMultilevel"/>
    <w:tmpl w:val="1C322946"/>
    <w:lvl w:ilvl="0" w:tplc="1BBA15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BBA15C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07594"/>
    <w:multiLevelType w:val="hybridMultilevel"/>
    <w:tmpl w:val="F8660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EE642E"/>
    <w:multiLevelType w:val="hybridMultilevel"/>
    <w:tmpl w:val="0CF0C8B0"/>
    <w:lvl w:ilvl="0" w:tplc="6D1A20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75105D"/>
    <w:multiLevelType w:val="hybridMultilevel"/>
    <w:tmpl w:val="C1A0A1C6"/>
    <w:lvl w:ilvl="0" w:tplc="6D1A20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7A0674"/>
    <w:multiLevelType w:val="hybridMultilevel"/>
    <w:tmpl w:val="6B78326E"/>
    <w:lvl w:ilvl="0" w:tplc="6D1A205C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12"/>
  </w:num>
  <w:num w:numId="5">
    <w:abstractNumId w:val="14"/>
  </w:num>
  <w:num w:numId="6">
    <w:abstractNumId w:val="17"/>
  </w:num>
  <w:num w:numId="7">
    <w:abstractNumId w:val="10"/>
  </w:num>
  <w:num w:numId="8">
    <w:abstractNumId w:val="16"/>
  </w:num>
  <w:num w:numId="9">
    <w:abstractNumId w:val="0"/>
  </w:num>
  <w:num w:numId="10">
    <w:abstractNumId w:val="9"/>
  </w:num>
  <w:num w:numId="11">
    <w:abstractNumId w:val="6"/>
  </w:num>
  <w:num w:numId="12">
    <w:abstractNumId w:val="1"/>
  </w:num>
  <w:num w:numId="13">
    <w:abstractNumId w:val="5"/>
  </w:num>
  <w:num w:numId="14">
    <w:abstractNumId w:val="4"/>
  </w:num>
  <w:num w:numId="15">
    <w:abstractNumId w:val="15"/>
  </w:num>
  <w:num w:numId="16">
    <w:abstractNumId w:val="2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349"/>
    <w:rsid w:val="000239F5"/>
    <w:rsid w:val="00082F30"/>
    <w:rsid w:val="000A6F5C"/>
    <w:rsid w:val="00133A8F"/>
    <w:rsid w:val="001D4839"/>
    <w:rsid w:val="001F6332"/>
    <w:rsid w:val="00251349"/>
    <w:rsid w:val="002A6F8E"/>
    <w:rsid w:val="002B7012"/>
    <w:rsid w:val="00374A38"/>
    <w:rsid w:val="0043472A"/>
    <w:rsid w:val="004B5EA6"/>
    <w:rsid w:val="005119A9"/>
    <w:rsid w:val="005A78CE"/>
    <w:rsid w:val="005E63DE"/>
    <w:rsid w:val="0076378E"/>
    <w:rsid w:val="00771E59"/>
    <w:rsid w:val="00851174"/>
    <w:rsid w:val="00886EEB"/>
    <w:rsid w:val="008B00AD"/>
    <w:rsid w:val="00B11AE9"/>
    <w:rsid w:val="00C31F99"/>
    <w:rsid w:val="00C3434C"/>
    <w:rsid w:val="00C90571"/>
    <w:rsid w:val="00D42154"/>
    <w:rsid w:val="00D620DF"/>
    <w:rsid w:val="00EB4001"/>
    <w:rsid w:val="00EB4AE7"/>
    <w:rsid w:val="00F5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39FE4"/>
  <w15:docId w15:val="{862E8D07-CA5F-4CC0-AE8F-B2D3DB3C4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E59"/>
    <w:pPr>
      <w:spacing w:after="200" w:line="276" w:lineRule="auto"/>
    </w:pPr>
    <w:rPr>
      <w:rFonts w:eastAsiaTheme="minorHAnsi"/>
      <w:lang w:eastAsia="en-US"/>
    </w:rPr>
  </w:style>
  <w:style w:type="paragraph" w:styleId="1">
    <w:name w:val="heading 1"/>
    <w:basedOn w:val="a"/>
    <w:link w:val="10"/>
    <w:uiPriority w:val="9"/>
    <w:qFormat/>
    <w:rsid w:val="00EB400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E59"/>
    <w:pPr>
      <w:ind w:left="720"/>
      <w:contextualSpacing/>
    </w:pPr>
  </w:style>
  <w:style w:type="table" w:styleId="a4">
    <w:name w:val="Table Grid"/>
    <w:basedOn w:val="a1"/>
    <w:uiPriority w:val="59"/>
    <w:rsid w:val="005A78CE"/>
    <w:pPr>
      <w:suppressAutoHyphens/>
      <w:spacing w:after="0" w:line="240" w:lineRule="auto"/>
    </w:pPr>
    <w:rPr>
      <w:rFonts w:ascii="Liberation Serif" w:eastAsia="Liberation Sans" w:hAnsi="Liberation Serif" w:cs="Liberation Sans"/>
      <w:kern w:val="2"/>
      <w:sz w:val="24"/>
      <w:szCs w:val="24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A7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6">
    <w:name w:val="Hyperlink"/>
    <w:basedOn w:val="a0"/>
    <w:uiPriority w:val="99"/>
    <w:unhideWhenUsed/>
    <w:rsid w:val="005A78CE"/>
    <w:rPr>
      <w:color w:val="0000FF"/>
      <w:u w:val="single"/>
    </w:rPr>
  </w:style>
  <w:style w:type="character" w:styleId="a7">
    <w:name w:val="Strong"/>
    <w:basedOn w:val="a0"/>
    <w:uiPriority w:val="22"/>
    <w:qFormat/>
    <w:rsid w:val="001D483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B4001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3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1%8B%D1%88%D0%BB%D0%B5%D0%BD%D0%B8%D0%B5_(%D1%84%D0%B8%D0%BB%D0%BE%D1%81%D0%BE%D1%84%D0%B8%D1%8F)" TargetMode="External"/><Relationship Id="rId13" Type="http://schemas.openxmlformats.org/officeDocument/2006/relationships/hyperlink" Target="https://ru.wikipedia.org/wiki/%D0%94%D0%B8%D0%B0%D0%BB%D0%BE%D0%B3" TargetMode="External"/><Relationship Id="rId18" Type="http://schemas.openxmlformats.org/officeDocument/2006/relationships/hyperlink" Target="https://znanium.com/catalog/product/1090675" TargetMode="External"/><Relationship Id="rId26" Type="http://schemas.openxmlformats.org/officeDocument/2006/relationships/hyperlink" Target="https://znanium.com/catalog/product/961551" TargetMode="External"/><Relationship Id="rId3" Type="http://schemas.openxmlformats.org/officeDocument/2006/relationships/styles" Target="styles.xml"/><Relationship Id="rId21" Type="http://schemas.openxmlformats.org/officeDocument/2006/relationships/hyperlink" Target="https://znanium.com/catalog/product/1095071" TargetMode="External"/><Relationship Id="rId7" Type="http://schemas.openxmlformats.org/officeDocument/2006/relationships/hyperlink" Target="https://ru.wikipedia.org/wiki/%D0%A1%D0%BE%D0%B7%D0%BD%D0%B0%D0%BD%D0%B8%D0%B5_(%D0%BF%D1%81%D0%B8%D1%85%D0%BE%D0%BB%D0%BE%D0%B3%D0%B8%D1%8F)" TargetMode="External"/><Relationship Id="rId12" Type="http://schemas.openxmlformats.org/officeDocument/2006/relationships/hyperlink" Target="https://ru.wikipedia.org/wiki/%D0%9C%D0%BE%D0%BD%D0%BE%D0%BB%D0%BE%D0%B3" TargetMode="External"/><Relationship Id="rId17" Type="http://schemas.openxmlformats.org/officeDocument/2006/relationships/hyperlink" Target="https://platona.net/load/knigi_po_filosofii/fenomenologija/ehmbri_l_refleksivnyj_analiz_pervonachalnoe_vvedenie_v_fenomenologiju_2005/53-1-0-2823" TargetMode="External"/><Relationship Id="rId25" Type="http://schemas.openxmlformats.org/officeDocument/2006/relationships/hyperlink" Target="https://znanium.com/catalog/product/10287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A0%D0%B5%D1%87%D0%B5%D0%B2%D0%BE%D0%B9_%D0%B0%D0%BA%D1%82" TargetMode="External"/><Relationship Id="rId20" Type="http://schemas.openxmlformats.org/officeDocument/2006/relationships/hyperlink" Target="https://znanium.com/catalog/product/1069143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Ox2ZGMklQw0&amp;feature=emb_logo" TargetMode="External"/><Relationship Id="rId11" Type="http://schemas.openxmlformats.org/officeDocument/2006/relationships/hyperlink" Target="https://ru.wikipedia.org/wiki/%D0%A4%D1%83%D0%BD%D0%BA%D1%86%D0%B8%D0%BE%D0%BD%D0%B0%D0%BB%D1%8C%D0%BD%D1%8B%D0%B5_%D1%81%D1%82%D0%B8%D0%BB%D0%B8_%D1%80%D0%B5%D1%87%D0%B8" TargetMode="External"/><Relationship Id="rId24" Type="http://schemas.openxmlformats.org/officeDocument/2006/relationships/hyperlink" Target="https://znanium.com/catalog/product/106705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A%D0%BE%D0%BC%D0%BC%D1%83%D0%BD%D0%B8%D0%BA%D0%B0%D1%86%D0%B8%D1%8F_(%D1%81%D0%BE%D1%86%D0%B8%D0%B0%D0%BB%D1%8C%D0%BD%D1%8B%D0%B5_%D0%BD%D0%B0%D1%83%D0%BA%D0%B8)" TargetMode="External"/><Relationship Id="rId23" Type="http://schemas.openxmlformats.org/officeDocument/2006/relationships/hyperlink" Target="https://znanium.com/catalog/product/106710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u.wikipedia.org/wiki/%D0%92%D1%8B%D1%81%D0%BA%D0%B0%D0%B7%D1%8B%D0%B2%D0%B0%D0%BD%D0%B8%D0%B5_(%D0%BB%D0%B8%D0%BD%D0%B3%D0%B2%D0%B8%D1%81%D1%82%D0%B8%D0%BA%D0%B0)" TargetMode="External"/><Relationship Id="rId19" Type="http://schemas.openxmlformats.org/officeDocument/2006/relationships/hyperlink" Target="https://znanium.com/catalog/product/10950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A%D0%BE%D0%BC%D0%BC%D1%83%D0%BD%D0%B8%D0%BA%D0%B0%D1%86%D0%B8%D1%8F_(%D1%81%D0%BE%D1%86%D0%B8%D0%B0%D0%BB%D1%8C%D0%BD%D1%8B%D0%B5_%D0%BD%D0%B0%D1%83%D0%BA%D0%B8)" TargetMode="External"/><Relationship Id="rId14" Type="http://schemas.openxmlformats.org/officeDocument/2006/relationships/hyperlink" Target="https://ru.wikipedia.org/wiki/%D0%A0%D0%B5%D1%87%D1%8C" TargetMode="External"/><Relationship Id="rId22" Type="http://schemas.openxmlformats.org/officeDocument/2006/relationships/hyperlink" Target="https://znanium.com/catalog/product/102160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FA6FC-4863-49FE-9698-CD8A7E564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2675</Words>
  <Characters>15252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Полутошик</dc:creator>
  <cp:keywords/>
  <dc:description/>
  <cp:lastModifiedBy>Полутошик</cp:lastModifiedBy>
  <cp:revision>10</cp:revision>
  <dcterms:created xsi:type="dcterms:W3CDTF">2020-07-09T11:02:00Z</dcterms:created>
  <dcterms:modified xsi:type="dcterms:W3CDTF">2020-10-08T18:55:00Z</dcterms:modified>
</cp:coreProperties>
</file>