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424" w:type="dxa"/>
        <w:tblInd w:w="-318" w:type="dxa"/>
        <w:tblLook w:val="04A0"/>
      </w:tblPr>
      <w:tblGrid>
        <w:gridCol w:w="4344"/>
        <w:gridCol w:w="4026"/>
        <w:gridCol w:w="4027"/>
        <w:gridCol w:w="4027"/>
      </w:tblGrid>
      <w:tr w:rsidR="00AA05AA" w:rsidRPr="009849BB" w:rsidTr="00454171">
        <w:trPr>
          <w:trHeight w:val="145"/>
        </w:trPr>
        <w:tc>
          <w:tcPr>
            <w:tcW w:w="16424" w:type="dxa"/>
            <w:gridSpan w:val="4"/>
          </w:tcPr>
          <w:p w:rsidR="00AA05AA" w:rsidRDefault="00AA05AA" w:rsidP="00454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05AA" w:rsidRDefault="00AA05AA" w:rsidP="00454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ПЕРСПЕКТИВНОЕ ПЛАНИРОВАНИЕ ПО ЗОЖ  В СРЕДНЕЙ ГРУППЕ</w:t>
            </w:r>
          </w:p>
          <w:p w:rsidR="00AA05AA" w:rsidRPr="009849BB" w:rsidRDefault="00AA05AA" w:rsidP="00454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</w:p>
        </w:tc>
        <w:tc>
          <w:tcPr>
            <w:tcW w:w="4026" w:type="dxa"/>
          </w:tcPr>
          <w:p w:rsidR="00AA05AA" w:rsidRPr="009849BB" w:rsidRDefault="00AA05AA" w:rsidP="00454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Игры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Сентябрь.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«Моя семья»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: уточнить и расширить представления о семье, трудовых обязанностях ее членов, воспитывать внимательное отношение к членам семьи, желание им помогать.</w:t>
            </w: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Сюжетно ролевая игра: «У дочки день рождение»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Цель: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развивать умение объединяться в группы, отражать в игре впечатления, знания об окружающей среде, навыки поведения за столом, опыт общения; воспитывать приветливость, отзывчивость.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Чтение произведений: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К. Ушинский  «Петушок с семьей» 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С. Прокофьев «Когда можно плакать?»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и расширить представления о семье, трудовых обязанностях, воспитывать уважение к членам семьи, желание помогать им.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Социологическая анкета семьи.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«Условия здорового образа жизни в семье».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Цель: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с помощью анкетирования выявить общую картину семьи, проанализировать знания родителей о здоровом образе жизни.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Оформление папки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передвижки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«Это моя семья»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предложить поделиться взаимоотношениями в семье.</w:t>
            </w: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Октябрь.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«Вот Я какой!»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и расширить представления о своем теле, с возможностями его организма; воспитывать чувство гордости что, Я – человек. Вызвать интерес к дальнейшему познанию себя.</w:t>
            </w: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Дидактическая игра: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«Вот Я какой!».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систематизировать представления детей о частях тела, развивать речь, внимание, память.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Гимнастика по Лазареву.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частями тела.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«Почему дети разные?»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о типах характера детей, помочь родителям понять своего ребенка.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Ноябрь.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«Что такое здоровье и как его беречь?»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вызвать интерес к выполнению культурно-гигиенических навыков, побудить к постоянному их выполнению; воспитывать бережное отношение к себе, желание быть чистоплотным. Довести до сознания детей важность соблюдения гигиенических процедур; развивать речь, внимание.</w:t>
            </w: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Дидактическая игра: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«Правила гигиены».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культурно-гигиенические навыки (умывание, одевание, чистка зубов, причёсывание, купание), формировать умения показывать эти движения при помощи мимики и жеста и отгадывать по показу.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Чтение отрывка из стихотворения Г. </w:t>
            </w:r>
            <w:proofErr w:type="spellStart"/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Остера</w:t>
            </w:r>
            <w:proofErr w:type="spellEnd"/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«Вредные советы».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прививать навыки здорового образа жизни; развивать потребность в чистоте и правильном уходе за собой.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Стендовая информация.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«Грипп и простудные заболевания».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углублению и обобщению имеющихся представлений у родителей о профилактике гриппа и простудных заболеваниях.</w:t>
            </w: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Декабрь.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Тема: «Одежда – для чего она нужна 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знания детей о сезонной одежде и факторах, влияющих на их здоровье.</w:t>
            </w: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Д/и «Собери куклу на прогулку»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знания детей о сезонной одежде, воспитание аккуратности, бережного отношения к вещам.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Чтение произведения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 xml:space="preserve"> 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М. </w:t>
            </w:r>
            <w:proofErr w:type="spellStart"/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Витковской</w:t>
            </w:r>
            <w:proofErr w:type="spellEnd"/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«О том, как мальчуган здоровье закалял».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Цель: </w:t>
            </w:r>
            <w:r w:rsidRPr="009849B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д</w:t>
            </w:r>
            <w:proofErr w:type="spellStart"/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proofErr w:type="spellEnd"/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детям представления о роли закаливающих мероприятий в профилактике заболеваний.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Консультация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«Организация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двигательной активности ребенка дома»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родителям о пользе двигательной активности и как ее организовать дома.</w:t>
            </w: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Январь.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«Полезные и вредные привычки»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и расширить знания детей о вредных привычках, дать понять </w:t>
            </w:r>
            <w:proofErr w:type="gramStart"/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их влиянии на человека.</w:t>
            </w: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Д/и «Умею – не умею»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акцентировать внимание детей на своих умениях и физических возможностях своего организма; воспитывать чувство собственного достоинства.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Оборудование: мяч.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Чтение произведений: С.Маршак «Два кота», 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t xml:space="preserve">             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В. Орлов «Петушок», 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t xml:space="preserve">               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Э. </w:t>
            </w:r>
            <w:proofErr w:type="spellStart"/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Мошковская</w:t>
            </w:r>
            <w:proofErr w:type="spellEnd"/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«Обида», 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t xml:space="preserve">         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Р. СЭФ «Сказка о кругленьких и длинненьких человечках»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новыми художественными произведениями, развивать умение видеть и оценивать свои и чужие поступки.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я «Вредные привычки у дошкольников»  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о вредных привычках у детей и о способах их профилактики.</w:t>
            </w: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Февраль.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«Я выбираю спорт!»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помочь понять детям,  какую пользу приносит спорт, вызвать желание заниматься спортом.</w:t>
            </w: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Развлечение «Папа, мама, я спортивная семья»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и поддержание благоприятного психического климата, укрепление доверительности</w:t>
            </w:r>
            <w:r w:rsidRPr="009849BB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.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Чтение произведений А. </w:t>
            </w:r>
            <w:proofErr w:type="spellStart"/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Барто</w:t>
            </w:r>
            <w:proofErr w:type="spellEnd"/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«На зарядку», «Чтоб здоровым быть сполна…»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новыми художественными произведениями, развивать интерес к здоровому образу жизни.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«Роль родителей в приобщении детей дошкольного возраста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к здоровому образу жизни»»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о необходимости привития здорового образа жизни с детства.</w:t>
            </w: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Март.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«Овощи, фрукты – полезные продукты!»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расширить и уточнить знания детей о полезных свойствах фруктов и овощей. 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Сюжетно-ролевая игра: «Магазин полезных продуктов».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углублять знания детей о здоровом питании; развивать ролевое взаимодействие.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Чтение + беседа произведения А. </w:t>
            </w:r>
            <w:proofErr w:type="spellStart"/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Кардашова</w:t>
            </w:r>
            <w:proofErr w:type="spellEnd"/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«За ужином».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осознанно подходить к своему питанию; дать знания о пользе витаминов, их значении, для укрепления организма.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«Основные принципы детского питания»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Цель: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питанием в детском саду; оформить  папку по питанию.</w:t>
            </w:r>
          </w:p>
        </w:tc>
      </w:tr>
      <w:tr w:rsidR="00AA05AA" w:rsidRPr="009849BB" w:rsidTr="00454171">
        <w:trPr>
          <w:trHeight w:val="14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Апрель.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«Весенняя прогулка по лесу».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детей представления об ответственности человека за собственное здоровье, о предупреждении простудных заболеваний.</w:t>
            </w: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Игровая ситуация: «Мой веселый звонкий мяч».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знания о правилах безопасности при игре с мячом; воспитывать осознанное отношение к выполнению упражнений и игр, которые полезны для укрепления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здоровья.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Чтение произведений: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В. Маяковский «Что такое хорошо и что такое плохо».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учить детей оценивать ситуации, формировать представления о хороших поступках и плохих.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Консультация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 Игры для детей весной 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показать разнообразие игр с детьми в весенний период.</w:t>
            </w:r>
          </w:p>
        </w:tc>
      </w:tr>
      <w:tr w:rsidR="00AA05AA" w:rsidRPr="009849BB" w:rsidTr="00454171">
        <w:trPr>
          <w:trHeight w:val="4465"/>
        </w:trPr>
        <w:tc>
          <w:tcPr>
            <w:tcW w:w="4344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Май.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«Ребенок дома».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предложить детям, хорошо запомнить, основные предметы домашнего быта, являющихся источниками потенциальной опасности, рассказать о правилах безопасного поведения дома.</w:t>
            </w:r>
            <w:proofErr w:type="gramEnd"/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6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Дидактическая игра: «Что мы знаем о вещах»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расширять представления детей о правилах безопасного поведения в быту; развивать внимание, память; воспитывать чувство сотрудничества.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Речевое общение: «Встречи на прогулке».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представления детей о возможных опасных ситуациях при контакте с незнакомыми людьми или животными на прогулке, о правильном поведении в этих ситуациях. 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Игра – драматизация: «Кошкин дом».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опасностью исходящей от огня; воспитывать осторожность в обращении с огнеопасными предметами.</w:t>
            </w:r>
          </w:p>
        </w:tc>
        <w:tc>
          <w:tcPr>
            <w:tcW w:w="4027" w:type="dxa"/>
          </w:tcPr>
          <w:p w:rsidR="00AA05AA" w:rsidRPr="009849BB" w:rsidRDefault="00AA05AA" w:rsidP="0045417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9849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«Если ребенок остался один дома».</w:t>
            </w:r>
          </w:p>
          <w:p w:rsidR="00AA05AA" w:rsidRPr="009849BB" w:rsidRDefault="00AA05AA" w:rsidP="00454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рассказать,</w:t>
            </w:r>
            <w:r w:rsidRPr="00984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849BB">
              <w:rPr>
                <w:rFonts w:ascii="Times New Roman" w:hAnsi="Times New Roman" w:cs="Times New Roman"/>
                <w:sz w:val="24"/>
                <w:szCs w:val="24"/>
              </w:rPr>
              <w:t>как формировать представления детей об опасных ситуациях дома.</w:t>
            </w:r>
          </w:p>
        </w:tc>
      </w:tr>
    </w:tbl>
    <w:p w:rsidR="00AA05AA" w:rsidRDefault="00AA05AA" w:rsidP="00AA05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AA05AA" w:rsidRDefault="00AA05AA" w:rsidP="00AA05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AA05AA" w:rsidRDefault="00AA05AA" w:rsidP="00AA05AA"/>
    <w:p w:rsidR="0070641D" w:rsidRDefault="0070641D"/>
    <w:sectPr w:rsidR="0070641D" w:rsidSect="00B800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05AA"/>
    <w:rsid w:val="0070641D"/>
    <w:rsid w:val="00AA0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A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05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984</Words>
  <Characters>5614</Characters>
  <Application>Microsoft Office Word</Application>
  <DocSecurity>0</DocSecurity>
  <Lines>46</Lines>
  <Paragraphs>13</Paragraphs>
  <ScaleCrop>false</ScaleCrop>
  <Company>DG Win&amp;Soft</Company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2020-09-29T16:03:00Z</dcterms:created>
  <dcterms:modified xsi:type="dcterms:W3CDTF">2020-09-29T16:05:00Z</dcterms:modified>
</cp:coreProperties>
</file>