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150" w:rsidRDefault="00D83150" w:rsidP="00D83150">
      <w:pPr>
        <w:ind w:left="0"/>
        <w:contextualSpacing/>
        <w:jc w:val="center"/>
      </w:pPr>
      <w:r>
        <w:t xml:space="preserve">МОУ Школа с. </w:t>
      </w:r>
      <w:proofErr w:type="spellStart"/>
      <w:r>
        <w:t>Аксарка</w:t>
      </w:r>
      <w:proofErr w:type="spellEnd"/>
    </w:p>
    <w:p w:rsidR="00D83150" w:rsidRDefault="00D83150" w:rsidP="00D83150">
      <w:pPr>
        <w:ind w:left="0"/>
        <w:contextualSpacing/>
        <w:jc w:val="center"/>
      </w:pPr>
    </w:p>
    <w:p w:rsidR="00D83150" w:rsidRDefault="00D83150" w:rsidP="00D83150">
      <w:pPr>
        <w:ind w:left="0"/>
        <w:contextualSpacing/>
        <w:jc w:val="center"/>
      </w:pPr>
    </w:p>
    <w:p w:rsidR="00D83150" w:rsidRDefault="00D83150" w:rsidP="00D83150">
      <w:pPr>
        <w:ind w:left="0"/>
        <w:contextualSpacing/>
        <w:jc w:val="center"/>
      </w:pPr>
    </w:p>
    <w:p w:rsidR="00D83150" w:rsidRDefault="00D83150" w:rsidP="00D83150">
      <w:pPr>
        <w:ind w:left="0"/>
        <w:contextualSpacing/>
        <w:jc w:val="center"/>
      </w:pPr>
    </w:p>
    <w:p w:rsidR="00D83150" w:rsidRDefault="00D83150" w:rsidP="00D83150">
      <w:pPr>
        <w:ind w:left="0"/>
        <w:contextualSpacing/>
        <w:jc w:val="center"/>
        <w:rPr>
          <w:sz w:val="40"/>
          <w:szCs w:val="40"/>
        </w:rPr>
      </w:pPr>
    </w:p>
    <w:p w:rsidR="00D83150" w:rsidRDefault="00D83150" w:rsidP="00D83150">
      <w:pPr>
        <w:ind w:left="0"/>
        <w:contextualSpacing/>
        <w:jc w:val="center"/>
        <w:rPr>
          <w:sz w:val="40"/>
          <w:szCs w:val="40"/>
        </w:rPr>
      </w:pPr>
    </w:p>
    <w:p w:rsidR="00D83150" w:rsidRDefault="00D83150" w:rsidP="00D83150">
      <w:pPr>
        <w:ind w:left="0"/>
        <w:contextualSpacing/>
        <w:jc w:val="center"/>
        <w:rPr>
          <w:sz w:val="40"/>
          <w:szCs w:val="40"/>
        </w:rPr>
      </w:pPr>
    </w:p>
    <w:p w:rsidR="00D83150" w:rsidRDefault="00D83150" w:rsidP="00D83150">
      <w:pPr>
        <w:ind w:left="0"/>
        <w:contextualSpacing/>
        <w:jc w:val="center"/>
        <w:rPr>
          <w:sz w:val="40"/>
          <w:szCs w:val="40"/>
        </w:rPr>
      </w:pPr>
    </w:p>
    <w:p w:rsidR="003F07A4" w:rsidRPr="00F831C1" w:rsidRDefault="00D83150" w:rsidP="00D83150">
      <w:pPr>
        <w:ind w:left="0"/>
        <w:contextualSpacing/>
        <w:jc w:val="center"/>
        <w:rPr>
          <w:sz w:val="32"/>
          <w:szCs w:val="32"/>
        </w:rPr>
      </w:pPr>
      <w:r w:rsidRPr="00F831C1">
        <w:rPr>
          <w:sz w:val="32"/>
          <w:szCs w:val="32"/>
        </w:rPr>
        <w:t>Образовательный проект «Лингвистическая игра «</w:t>
      </w:r>
      <w:proofErr w:type="spellStart"/>
      <w:r w:rsidRPr="00F831C1">
        <w:rPr>
          <w:sz w:val="32"/>
          <w:szCs w:val="32"/>
        </w:rPr>
        <w:t>Мегамозг</w:t>
      </w:r>
      <w:proofErr w:type="spellEnd"/>
      <w:r w:rsidRPr="00F831C1">
        <w:rPr>
          <w:sz w:val="32"/>
          <w:szCs w:val="32"/>
        </w:rPr>
        <w:t>» как средство обогащения словарного запаса учащихся 5-7 классов»</w:t>
      </w:r>
    </w:p>
    <w:p w:rsidR="00D83150" w:rsidRDefault="00D83150" w:rsidP="00D83150">
      <w:pPr>
        <w:ind w:left="0"/>
        <w:contextualSpacing/>
        <w:jc w:val="center"/>
      </w:pPr>
    </w:p>
    <w:p w:rsidR="00D83150" w:rsidRDefault="00D83150" w:rsidP="00D83150">
      <w:pPr>
        <w:ind w:left="0"/>
        <w:contextualSpacing/>
        <w:jc w:val="center"/>
      </w:pPr>
    </w:p>
    <w:p w:rsidR="00D83150" w:rsidRDefault="00D83150" w:rsidP="00D83150">
      <w:pPr>
        <w:ind w:left="0"/>
        <w:contextualSpacing/>
        <w:jc w:val="center"/>
      </w:pPr>
    </w:p>
    <w:p w:rsidR="00D83150" w:rsidRDefault="00D83150" w:rsidP="00D83150">
      <w:pPr>
        <w:ind w:left="0"/>
        <w:contextualSpacing/>
        <w:jc w:val="right"/>
      </w:pPr>
      <w:r>
        <w:t>Автор и руководитель проекта:</w:t>
      </w:r>
    </w:p>
    <w:p w:rsidR="00D83150" w:rsidRDefault="00D83150" w:rsidP="00D83150">
      <w:pPr>
        <w:ind w:left="0"/>
        <w:contextualSpacing/>
        <w:jc w:val="right"/>
      </w:pPr>
      <w:r>
        <w:t xml:space="preserve"> учитель русского языка и литературы</w:t>
      </w:r>
    </w:p>
    <w:p w:rsidR="00D83150" w:rsidRDefault="00D83150" w:rsidP="00D83150">
      <w:pPr>
        <w:ind w:left="0"/>
        <w:contextualSpacing/>
        <w:jc w:val="right"/>
      </w:pPr>
      <w:r>
        <w:t>Наговицына Мария Геннадиевна</w:t>
      </w:r>
    </w:p>
    <w:p w:rsidR="00D83150" w:rsidRDefault="00D83150" w:rsidP="00D83150">
      <w:pPr>
        <w:ind w:left="0"/>
        <w:contextualSpacing/>
        <w:jc w:val="right"/>
      </w:pPr>
    </w:p>
    <w:p w:rsidR="00D83150" w:rsidRDefault="00D57669" w:rsidP="00C15A24">
      <w:pPr>
        <w:ind w:left="0"/>
        <w:contextualSpacing/>
        <w:jc w:val="right"/>
      </w:pPr>
      <w:r>
        <w:t>Работали над проектом учащиеся 6</w:t>
      </w:r>
      <w:r w:rsidR="00D83150">
        <w:t xml:space="preserve"> «Г» класса</w:t>
      </w:r>
    </w:p>
    <w:p w:rsidR="00D83150" w:rsidRDefault="00D83150" w:rsidP="00D83150">
      <w:pPr>
        <w:ind w:left="0"/>
        <w:contextualSpacing/>
        <w:jc w:val="right"/>
      </w:pPr>
    </w:p>
    <w:p w:rsidR="00D83150" w:rsidRDefault="00D83150" w:rsidP="00D83150">
      <w:pPr>
        <w:ind w:left="0"/>
        <w:contextualSpacing/>
        <w:jc w:val="right"/>
      </w:pPr>
    </w:p>
    <w:p w:rsidR="00D83150" w:rsidRDefault="00D83150" w:rsidP="00D83150">
      <w:pPr>
        <w:ind w:left="0"/>
        <w:contextualSpacing/>
        <w:jc w:val="right"/>
      </w:pPr>
    </w:p>
    <w:p w:rsidR="00D83150" w:rsidRDefault="00D83150" w:rsidP="00D83150">
      <w:pPr>
        <w:ind w:left="0"/>
        <w:contextualSpacing/>
        <w:jc w:val="right"/>
      </w:pPr>
    </w:p>
    <w:p w:rsidR="00F831C1" w:rsidRDefault="00F831C1" w:rsidP="00D83150">
      <w:pPr>
        <w:ind w:left="0"/>
        <w:contextualSpacing/>
        <w:jc w:val="right"/>
      </w:pPr>
    </w:p>
    <w:p w:rsidR="00F831C1" w:rsidRDefault="00F831C1" w:rsidP="00D83150">
      <w:pPr>
        <w:ind w:left="0"/>
        <w:contextualSpacing/>
        <w:jc w:val="right"/>
      </w:pPr>
    </w:p>
    <w:p w:rsidR="00C15A24" w:rsidRDefault="00C15A24" w:rsidP="00C15A24">
      <w:pPr>
        <w:ind w:left="0"/>
        <w:contextualSpacing/>
        <w:jc w:val="center"/>
      </w:pPr>
    </w:p>
    <w:p w:rsidR="00C15A24" w:rsidRDefault="00D83150" w:rsidP="00C15A24">
      <w:pPr>
        <w:ind w:left="0"/>
        <w:contextualSpacing/>
        <w:jc w:val="center"/>
      </w:pPr>
      <w:r>
        <w:t xml:space="preserve">С. </w:t>
      </w:r>
      <w:proofErr w:type="spellStart"/>
      <w:r>
        <w:t>Аксарка</w:t>
      </w:r>
      <w:proofErr w:type="spellEnd"/>
      <w:r>
        <w:t>, 2020 г.</w:t>
      </w:r>
    </w:p>
    <w:p w:rsidR="00C15A24" w:rsidRDefault="00C15A24" w:rsidP="00C15A24">
      <w:pPr>
        <w:ind w:left="0"/>
        <w:contextualSpacing/>
        <w:jc w:val="center"/>
      </w:pPr>
    </w:p>
    <w:p w:rsidR="00D83150" w:rsidRDefault="00D83150" w:rsidP="00F831C1">
      <w:pPr>
        <w:ind w:left="0"/>
        <w:contextualSpacing/>
        <w:jc w:val="center"/>
      </w:pPr>
      <w:r>
        <w:lastRenderedPageBreak/>
        <w:t>Идея (обоснование) проекта</w:t>
      </w:r>
    </w:p>
    <w:p w:rsidR="00D83150" w:rsidRDefault="00D83150" w:rsidP="00D83150">
      <w:pPr>
        <w:ind w:left="0"/>
        <w:contextualSpacing/>
      </w:pPr>
      <w:r>
        <w:t xml:space="preserve">Школьная перемена. Дети почти не общаются между собой, потому что смотрят в заманчиво-яркие экраны </w:t>
      </w:r>
      <w:proofErr w:type="spellStart"/>
      <w:r>
        <w:t>гаджетов</w:t>
      </w:r>
      <w:proofErr w:type="spellEnd"/>
      <w:r>
        <w:t>. Весь диалог между ними сводится к короткому обмену репликами:</w:t>
      </w:r>
    </w:p>
    <w:p w:rsidR="00D83150" w:rsidRDefault="00D83150" w:rsidP="00D83150">
      <w:pPr>
        <w:ind w:left="0"/>
        <w:contextualSpacing/>
      </w:pPr>
      <w:r>
        <w:t>- Новый уровень?</w:t>
      </w:r>
    </w:p>
    <w:p w:rsidR="00D83150" w:rsidRDefault="00D83150" w:rsidP="00D83150">
      <w:pPr>
        <w:ind w:left="0"/>
        <w:contextualSpacing/>
      </w:pPr>
      <w:r>
        <w:t>- Да.</w:t>
      </w:r>
    </w:p>
    <w:p w:rsidR="00D83150" w:rsidRDefault="00D57669" w:rsidP="00D83150">
      <w:pPr>
        <w:ind w:left="0"/>
        <w:contextualSpacing/>
      </w:pPr>
      <w:r>
        <w:t>Мы с ребятами 6</w:t>
      </w:r>
      <w:r w:rsidR="00D83150">
        <w:t xml:space="preserve"> «Г» класса обсудили на классном часе, чем могут быть чреваты</w:t>
      </w:r>
      <w:r w:rsidR="00E142D4">
        <w:t xml:space="preserve"> постоянные игры и работа </w:t>
      </w:r>
      <w:r w:rsidR="00D83150">
        <w:t xml:space="preserve">в технических устройствах и выяснили, что это </w:t>
      </w:r>
      <w:r w:rsidR="00E142D4">
        <w:t xml:space="preserve">влечёт </w:t>
      </w:r>
      <w:r w:rsidR="00D83150">
        <w:t>широкий спектр</w:t>
      </w:r>
      <w:r w:rsidR="00E142D4">
        <w:t xml:space="preserve"> проблем:</w:t>
      </w:r>
    </w:p>
    <w:p w:rsidR="00E142D4" w:rsidRDefault="00E142D4" w:rsidP="00D83150">
      <w:pPr>
        <w:ind w:left="0"/>
        <w:contextualSpacing/>
      </w:pPr>
      <w:r>
        <w:t>- ухудшение осанки, зрения, боль в суставах, расстройство сна, раздражительность и даже выпадение волос из-за защемлений и плохого кровотока в спинном нерве (1);</w:t>
      </w:r>
    </w:p>
    <w:p w:rsidR="00E142D4" w:rsidRDefault="00E142D4" w:rsidP="00D83150">
      <w:pPr>
        <w:ind w:left="0"/>
        <w:contextualSpacing/>
      </w:pPr>
      <w:r>
        <w:t>- снижение внимания и, как следствие, падение успеваемости;</w:t>
      </w:r>
    </w:p>
    <w:p w:rsidR="00E142D4" w:rsidRDefault="00E142D4" w:rsidP="00D83150">
      <w:pPr>
        <w:ind w:left="0"/>
        <w:contextualSpacing/>
      </w:pPr>
      <w:r>
        <w:t>- трудности в коммуникации со сверстниками и родителями;</w:t>
      </w:r>
    </w:p>
    <w:p w:rsidR="00E142D4" w:rsidRDefault="00E142D4" w:rsidP="00D83150">
      <w:pPr>
        <w:ind w:left="0"/>
        <w:contextualSpacing/>
      </w:pPr>
      <w:r>
        <w:t>- плохое влияние на воображение, мелкую моторику рук.</w:t>
      </w:r>
    </w:p>
    <w:p w:rsidR="00E142D4" w:rsidRDefault="00E142D4" w:rsidP="00D83150">
      <w:pPr>
        <w:ind w:left="0"/>
        <w:contextualSpacing/>
      </w:pPr>
      <w:r>
        <w:t xml:space="preserve">Со своей стороны как учитель-филолог я отметила резкое снижение качества словарного запаса у детей </w:t>
      </w:r>
      <w:r w:rsidR="003623BB">
        <w:t>среднего школьного возраста</w:t>
      </w:r>
      <w:r>
        <w:t xml:space="preserve">. Мало общаясь между собой, ученики утрачивают и важное качество, необходимое для конкурентоспособности </w:t>
      </w:r>
      <w:r w:rsidR="00EC7D03">
        <w:t>в современном мире: коммуникабель</w:t>
      </w:r>
      <w:r>
        <w:t xml:space="preserve">ность. </w:t>
      </w:r>
    </w:p>
    <w:p w:rsidR="003623BB" w:rsidRDefault="003623BB" w:rsidP="00D83150">
      <w:pPr>
        <w:ind w:left="0"/>
        <w:contextualSpacing/>
      </w:pPr>
      <w:r>
        <w:t>Мы имеем ряд проблем, с которыми сталкиваются все учителя в педагогической практике: бедность словарного запаса, низкие коммуникативные навыки, зависимость от смартфонов.</w:t>
      </w:r>
    </w:p>
    <w:p w:rsidR="00E142D4" w:rsidRDefault="00E142D4" w:rsidP="00D83150">
      <w:pPr>
        <w:ind w:left="0"/>
        <w:contextualSpacing/>
      </w:pPr>
      <w:r>
        <w:t xml:space="preserve">Пришла идея соединить </w:t>
      </w:r>
      <w:proofErr w:type="gramStart"/>
      <w:r>
        <w:t>приятное</w:t>
      </w:r>
      <w:proofErr w:type="gramEnd"/>
      <w:r>
        <w:t xml:space="preserve"> с полезным, пополнять словарный запас играя. Игра – ведущий способ познавания окружающей действительности ребёнком, что не раз подчёркивалось педагогами и психологами (К. Д. Ушинский, Л. С. </w:t>
      </w:r>
      <w:proofErr w:type="spellStart"/>
      <w:r>
        <w:t>Выготский</w:t>
      </w:r>
      <w:proofErr w:type="spellEnd"/>
      <w:r>
        <w:t>, Н. К. Крупская</w:t>
      </w:r>
      <w:r w:rsidR="003623BB">
        <w:t>, А. С. Макаренко) (2). Общаясь между собой, дети не только весело проведут время, но и пополнят лексикон, станут грамотнее.</w:t>
      </w:r>
    </w:p>
    <w:p w:rsidR="00E142D4" w:rsidRDefault="003623BB" w:rsidP="00D83150">
      <w:pPr>
        <w:ind w:left="0"/>
        <w:contextualSpacing/>
      </w:pPr>
      <w:r>
        <w:lastRenderedPageBreak/>
        <w:t>Так появилась идея настольной интеллектуально-развлекательной игры «</w:t>
      </w:r>
      <w:proofErr w:type="spellStart"/>
      <w:r>
        <w:t>Мегамозг</w:t>
      </w:r>
      <w:proofErr w:type="spellEnd"/>
      <w:r>
        <w:t xml:space="preserve">» для школьников 5-7 классов. </w:t>
      </w:r>
    </w:p>
    <w:p w:rsidR="00F63848" w:rsidRDefault="00F63848" w:rsidP="00D83150">
      <w:pPr>
        <w:ind w:left="0"/>
        <w:contextualSpacing/>
      </w:pPr>
    </w:p>
    <w:p w:rsidR="003623BB" w:rsidRDefault="003623BB" w:rsidP="003623BB">
      <w:pPr>
        <w:ind w:left="0"/>
        <w:contextualSpacing/>
        <w:jc w:val="center"/>
      </w:pPr>
      <w:r>
        <w:t>Цель проекта</w:t>
      </w:r>
    </w:p>
    <w:p w:rsidR="003623BB" w:rsidRDefault="003623BB" w:rsidP="003623BB">
      <w:pPr>
        <w:ind w:left="0"/>
        <w:contextualSpacing/>
      </w:pPr>
      <w:r>
        <w:t>Исходя из поставленных проблем, целями проекта стали расширение словарного запаса у школьников среднего звена и развитие навыков общения посредством коллективной игровой деятельности.</w:t>
      </w:r>
    </w:p>
    <w:p w:rsidR="00F63848" w:rsidRDefault="00F63848" w:rsidP="003623BB">
      <w:pPr>
        <w:ind w:left="0"/>
        <w:contextualSpacing/>
      </w:pPr>
    </w:p>
    <w:p w:rsidR="003623BB" w:rsidRDefault="003623BB" w:rsidP="003623BB">
      <w:pPr>
        <w:ind w:left="0"/>
        <w:contextualSpacing/>
        <w:jc w:val="center"/>
      </w:pPr>
      <w:r>
        <w:t>Задачи проекта</w:t>
      </w:r>
    </w:p>
    <w:p w:rsidR="003623BB" w:rsidRDefault="003623BB" w:rsidP="003623BB">
      <w:pPr>
        <w:ind w:left="0"/>
        <w:contextualSpacing/>
      </w:pPr>
      <w:r>
        <w:t>1) Придумать игру и её правила;</w:t>
      </w:r>
    </w:p>
    <w:p w:rsidR="003623BB" w:rsidRDefault="003623BB" w:rsidP="003623BB">
      <w:pPr>
        <w:ind w:left="0"/>
        <w:contextualSpacing/>
      </w:pPr>
      <w:r>
        <w:t>2) Собрать языковой материал для игры</w:t>
      </w:r>
      <w:r w:rsidR="00F63848">
        <w:t>;</w:t>
      </w:r>
    </w:p>
    <w:p w:rsidR="00F63848" w:rsidRDefault="00F63848" w:rsidP="003623BB">
      <w:pPr>
        <w:ind w:left="0"/>
        <w:contextualSpacing/>
      </w:pPr>
      <w:r>
        <w:t>3) Изучить похожие игры и проекты;</w:t>
      </w:r>
    </w:p>
    <w:p w:rsidR="00F63848" w:rsidRDefault="00F63848" w:rsidP="003623BB">
      <w:pPr>
        <w:ind w:left="0"/>
        <w:contextualSpacing/>
      </w:pPr>
      <w:r>
        <w:t>4)Создать игровое поле, фишки, карточки;</w:t>
      </w:r>
    </w:p>
    <w:p w:rsidR="00F63848" w:rsidRDefault="00F63848" w:rsidP="003623BB">
      <w:pPr>
        <w:ind w:left="0"/>
        <w:contextualSpacing/>
      </w:pPr>
      <w:r>
        <w:t>5) Реализовать проект и проанализировать его эффективность путём опроса школьников-участников игры.</w:t>
      </w:r>
    </w:p>
    <w:p w:rsidR="00F63848" w:rsidRDefault="00F63848" w:rsidP="003623BB">
      <w:pPr>
        <w:ind w:left="0"/>
        <w:contextualSpacing/>
      </w:pPr>
    </w:p>
    <w:p w:rsidR="00F63848" w:rsidRDefault="00F63848" w:rsidP="00F63848">
      <w:pPr>
        <w:ind w:left="0"/>
        <w:contextualSpacing/>
        <w:jc w:val="center"/>
      </w:pPr>
      <w:r>
        <w:t>Методы реализации проекта</w:t>
      </w:r>
    </w:p>
    <w:p w:rsidR="00F63848" w:rsidRDefault="00F63848" w:rsidP="003623BB">
      <w:pPr>
        <w:ind w:left="0"/>
        <w:contextualSpacing/>
      </w:pPr>
      <w:r>
        <w:t>1) Мозговой штурм;</w:t>
      </w:r>
    </w:p>
    <w:p w:rsidR="00F63848" w:rsidRDefault="00F63848" w:rsidP="00F63848">
      <w:pPr>
        <w:ind w:left="0"/>
        <w:contextualSpacing/>
      </w:pPr>
      <w:r>
        <w:t>2) Опрос;</w:t>
      </w:r>
    </w:p>
    <w:p w:rsidR="00F63848" w:rsidRDefault="00F63848" w:rsidP="00F63848">
      <w:pPr>
        <w:ind w:left="0"/>
        <w:contextualSpacing/>
      </w:pPr>
      <w:r>
        <w:t>3) Творческая мастерская.</w:t>
      </w:r>
    </w:p>
    <w:p w:rsidR="00F63848" w:rsidRDefault="00F63848" w:rsidP="00F63848">
      <w:pPr>
        <w:ind w:left="0"/>
        <w:contextualSpacing/>
      </w:pPr>
    </w:p>
    <w:p w:rsidR="00F63848" w:rsidRDefault="00F63848" w:rsidP="00F63848">
      <w:pPr>
        <w:ind w:left="0"/>
        <w:contextualSpacing/>
        <w:jc w:val="center"/>
      </w:pPr>
      <w:r>
        <w:t>Предполагаемые результаты проекта (гипотеза)</w:t>
      </w:r>
    </w:p>
    <w:p w:rsidR="00F63848" w:rsidRDefault="00F63848" w:rsidP="00F63848">
      <w:pPr>
        <w:ind w:left="0"/>
        <w:contextualSpacing/>
      </w:pPr>
      <w:r>
        <w:t>1) Дети увлекутся игрой и расскажут о ней друзьям;</w:t>
      </w:r>
    </w:p>
    <w:p w:rsidR="00F63848" w:rsidRDefault="002619CB" w:rsidP="00F63848">
      <w:pPr>
        <w:ind w:left="0"/>
        <w:contextualSpacing/>
      </w:pPr>
      <w:r>
        <w:t>2) п</w:t>
      </w:r>
      <w:r w:rsidR="00F63848">
        <w:t>роизойдёт увеличение словарного запаса, повысятся навыки грамотной устной речи;</w:t>
      </w:r>
    </w:p>
    <w:p w:rsidR="00F63848" w:rsidRDefault="002619CB" w:rsidP="00F63848">
      <w:pPr>
        <w:ind w:left="0"/>
        <w:contextualSpacing/>
      </w:pPr>
      <w:r>
        <w:t>3) п</w:t>
      </w:r>
      <w:r w:rsidR="00F63848">
        <w:t>роизойдёт сплочение коллектива;</w:t>
      </w:r>
    </w:p>
    <w:p w:rsidR="00F63848" w:rsidRDefault="00F63848" w:rsidP="00F63848">
      <w:pPr>
        <w:ind w:left="0"/>
        <w:contextualSpacing/>
      </w:pPr>
      <w:r>
        <w:t>4) активизируются эмоционально-мыслительные процессы, возрастёт мотивация к изучению русского языка и литературы.</w:t>
      </w:r>
    </w:p>
    <w:p w:rsidR="00F63848" w:rsidRDefault="00F63848" w:rsidP="00F63848">
      <w:pPr>
        <w:ind w:left="0"/>
        <w:contextualSpacing/>
      </w:pPr>
    </w:p>
    <w:p w:rsidR="00EC7D03" w:rsidRDefault="00EC7D03" w:rsidP="00F63848">
      <w:pPr>
        <w:ind w:left="0"/>
        <w:contextualSpacing/>
        <w:jc w:val="center"/>
      </w:pPr>
    </w:p>
    <w:p w:rsidR="00F63848" w:rsidRDefault="00F63848" w:rsidP="00F63848">
      <w:pPr>
        <w:ind w:left="0"/>
        <w:contextualSpacing/>
        <w:jc w:val="center"/>
      </w:pPr>
      <w:r>
        <w:lastRenderedPageBreak/>
        <w:t>Целевая аудитория</w:t>
      </w:r>
    </w:p>
    <w:p w:rsidR="00F63848" w:rsidRDefault="00F63848" w:rsidP="00F63848">
      <w:pPr>
        <w:ind w:left="0"/>
        <w:contextualSpacing/>
      </w:pPr>
      <w:r>
        <w:t>Игра «</w:t>
      </w:r>
      <w:proofErr w:type="spellStart"/>
      <w:r>
        <w:t>Мегамозг</w:t>
      </w:r>
      <w:proofErr w:type="spellEnd"/>
      <w:r>
        <w:t>» рассчитана на школьников 5-7 классов  общеобразовательных учебных заведений.</w:t>
      </w:r>
    </w:p>
    <w:p w:rsidR="00F63848" w:rsidRDefault="00F63848" w:rsidP="00F63848">
      <w:pPr>
        <w:ind w:left="0"/>
        <w:contextualSpacing/>
      </w:pPr>
    </w:p>
    <w:p w:rsidR="00F63848" w:rsidRDefault="00F63848" w:rsidP="00F63848">
      <w:pPr>
        <w:ind w:left="0"/>
        <w:contextualSpacing/>
        <w:jc w:val="center"/>
      </w:pPr>
      <w:r>
        <w:t>Этапы реализации проекта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F63848" w:rsidTr="00F63848">
        <w:tc>
          <w:tcPr>
            <w:tcW w:w="4785" w:type="dxa"/>
          </w:tcPr>
          <w:p w:rsidR="00F63848" w:rsidRDefault="00F63848" w:rsidP="00F63848">
            <w:pPr>
              <w:ind w:left="0" w:firstLine="0"/>
              <w:contextualSpacing/>
            </w:pPr>
            <w:r>
              <w:t>Этап</w:t>
            </w:r>
          </w:p>
        </w:tc>
        <w:tc>
          <w:tcPr>
            <w:tcW w:w="4786" w:type="dxa"/>
          </w:tcPr>
          <w:p w:rsidR="00F63848" w:rsidRDefault="00F63848" w:rsidP="00F63848">
            <w:pPr>
              <w:ind w:left="0" w:firstLine="0"/>
              <w:contextualSpacing/>
            </w:pPr>
            <w:r>
              <w:t>Сроки</w:t>
            </w:r>
          </w:p>
        </w:tc>
      </w:tr>
      <w:tr w:rsidR="00F63848" w:rsidTr="00F63848">
        <w:tc>
          <w:tcPr>
            <w:tcW w:w="4785" w:type="dxa"/>
          </w:tcPr>
          <w:p w:rsidR="00F63848" w:rsidRDefault="00F63848" w:rsidP="00F63848">
            <w:pPr>
              <w:ind w:left="0" w:firstLine="0"/>
              <w:contextualSpacing/>
            </w:pPr>
            <w:r>
              <w:t>1) Идея, обсуждение внешнего вида и правил</w:t>
            </w:r>
          </w:p>
        </w:tc>
        <w:tc>
          <w:tcPr>
            <w:tcW w:w="4786" w:type="dxa"/>
          </w:tcPr>
          <w:p w:rsidR="00F63848" w:rsidRDefault="00F63848" w:rsidP="00F63848">
            <w:pPr>
              <w:ind w:left="0" w:firstLine="0"/>
              <w:contextualSpacing/>
            </w:pPr>
            <w:r>
              <w:t xml:space="preserve">2 </w:t>
            </w:r>
            <w:proofErr w:type="gramStart"/>
            <w:r>
              <w:t>классных</w:t>
            </w:r>
            <w:proofErr w:type="gramEnd"/>
            <w:r>
              <w:t xml:space="preserve"> часа</w:t>
            </w:r>
          </w:p>
        </w:tc>
      </w:tr>
      <w:tr w:rsidR="00F63848" w:rsidTr="00F63848">
        <w:tc>
          <w:tcPr>
            <w:tcW w:w="4785" w:type="dxa"/>
          </w:tcPr>
          <w:p w:rsidR="00F63848" w:rsidRDefault="00F63848" w:rsidP="00F63848">
            <w:pPr>
              <w:ind w:left="0" w:firstLine="0"/>
              <w:contextualSpacing/>
            </w:pPr>
            <w:r>
              <w:t>2) Сбор языкового материала (афоризмы, слова, термины, поговорки  и т.д.)</w:t>
            </w:r>
          </w:p>
        </w:tc>
        <w:tc>
          <w:tcPr>
            <w:tcW w:w="4786" w:type="dxa"/>
          </w:tcPr>
          <w:p w:rsidR="00F63848" w:rsidRDefault="00F63848" w:rsidP="00F63848">
            <w:pPr>
              <w:ind w:left="0" w:firstLine="0"/>
              <w:contextualSpacing/>
            </w:pPr>
            <w:r>
              <w:t>Неделя</w:t>
            </w:r>
          </w:p>
        </w:tc>
      </w:tr>
      <w:tr w:rsidR="00F63848" w:rsidTr="00F63848">
        <w:tc>
          <w:tcPr>
            <w:tcW w:w="4785" w:type="dxa"/>
          </w:tcPr>
          <w:p w:rsidR="00F63848" w:rsidRDefault="00F63848" w:rsidP="00F63848">
            <w:pPr>
              <w:ind w:left="0" w:firstLine="0"/>
              <w:contextualSpacing/>
            </w:pPr>
            <w:r>
              <w:t>3) Анализ языкового материала, устранение недочётов</w:t>
            </w:r>
          </w:p>
        </w:tc>
        <w:tc>
          <w:tcPr>
            <w:tcW w:w="4786" w:type="dxa"/>
          </w:tcPr>
          <w:p w:rsidR="00F63848" w:rsidRDefault="00F63848" w:rsidP="00F63848">
            <w:pPr>
              <w:ind w:left="0" w:firstLine="0"/>
              <w:contextualSpacing/>
            </w:pPr>
            <w:r>
              <w:t>Два дня</w:t>
            </w:r>
          </w:p>
        </w:tc>
      </w:tr>
      <w:tr w:rsidR="00F63848" w:rsidTr="00F63848">
        <w:tc>
          <w:tcPr>
            <w:tcW w:w="4785" w:type="dxa"/>
          </w:tcPr>
          <w:p w:rsidR="00F63848" w:rsidRDefault="00F63848" w:rsidP="00F63848">
            <w:pPr>
              <w:ind w:left="0" w:firstLine="0"/>
              <w:contextualSpacing/>
            </w:pPr>
            <w:r>
              <w:t xml:space="preserve">4) Создание игрового поля, карточек, фишек </w:t>
            </w:r>
          </w:p>
        </w:tc>
        <w:tc>
          <w:tcPr>
            <w:tcW w:w="4786" w:type="dxa"/>
          </w:tcPr>
          <w:p w:rsidR="00F63848" w:rsidRDefault="00F63848" w:rsidP="00F63848">
            <w:pPr>
              <w:ind w:left="0" w:firstLine="0"/>
              <w:contextualSpacing/>
            </w:pPr>
            <w:r>
              <w:t xml:space="preserve">2 </w:t>
            </w:r>
            <w:proofErr w:type="gramStart"/>
            <w:r>
              <w:t>классных</w:t>
            </w:r>
            <w:proofErr w:type="gramEnd"/>
            <w:r>
              <w:t xml:space="preserve"> часа</w:t>
            </w:r>
          </w:p>
        </w:tc>
      </w:tr>
      <w:tr w:rsidR="00F63848" w:rsidTr="00F63848">
        <w:tc>
          <w:tcPr>
            <w:tcW w:w="4785" w:type="dxa"/>
          </w:tcPr>
          <w:p w:rsidR="00F63848" w:rsidRDefault="00D57669" w:rsidP="00F63848">
            <w:pPr>
              <w:ind w:left="0" w:firstLine="0"/>
              <w:contextualSpacing/>
            </w:pPr>
            <w:r>
              <w:t>5) Тест-драйв игры с 6</w:t>
            </w:r>
            <w:r w:rsidR="00F63848">
              <w:t xml:space="preserve"> «Г» классом</w:t>
            </w:r>
          </w:p>
        </w:tc>
        <w:tc>
          <w:tcPr>
            <w:tcW w:w="4786" w:type="dxa"/>
          </w:tcPr>
          <w:p w:rsidR="00F63848" w:rsidRDefault="00F63848" w:rsidP="00F63848">
            <w:pPr>
              <w:ind w:left="0" w:firstLine="0"/>
              <w:contextualSpacing/>
            </w:pPr>
            <w:r>
              <w:t>1 классный час</w:t>
            </w:r>
          </w:p>
        </w:tc>
      </w:tr>
      <w:tr w:rsidR="00F63848" w:rsidTr="00F63848">
        <w:tc>
          <w:tcPr>
            <w:tcW w:w="4785" w:type="dxa"/>
          </w:tcPr>
          <w:p w:rsidR="00F63848" w:rsidRDefault="00F63848" w:rsidP="00F63848">
            <w:pPr>
              <w:ind w:left="0" w:firstLine="0"/>
              <w:contextualSpacing/>
            </w:pPr>
            <w:r>
              <w:t>6) Опрос участников игры, учёт пожеланий, обсуждение впечатлений, недостатков и сильных сторон</w:t>
            </w:r>
          </w:p>
        </w:tc>
        <w:tc>
          <w:tcPr>
            <w:tcW w:w="4786" w:type="dxa"/>
          </w:tcPr>
          <w:p w:rsidR="00F63848" w:rsidRDefault="00F63848" w:rsidP="00F63848">
            <w:pPr>
              <w:ind w:left="0" w:firstLine="0"/>
              <w:contextualSpacing/>
            </w:pPr>
            <w:r>
              <w:t>1 классный час</w:t>
            </w:r>
          </w:p>
        </w:tc>
      </w:tr>
      <w:tr w:rsidR="00EC7D03" w:rsidTr="00F63848">
        <w:tc>
          <w:tcPr>
            <w:tcW w:w="4785" w:type="dxa"/>
          </w:tcPr>
          <w:p w:rsidR="00EC7D03" w:rsidRDefault="00EC7D03" w:rsidP="00F63848">
            <w:pPr>
              <w:ind w:left="0" w:firstLine="0"/>
              <w:contextualSpacing/>
            </w:pPr>
            <w:r>
              <w:t>Итого:</w:t>
            </w:r>
          </w:p>
        </w:tc>
        <w:tc>
          <w:tcPr>
            <w:tcW w:w="4786" w:type="dxa"/>
          </w:tcPr>
          <w:p w:rsidR="00EC7D03" w:rsidRDefault="00EC7D03" w:rsidP="00F63848">
            <w:pPr>
              <w:ind w:left="0" w:firstLine="0"/>
              <w:contextualSpacing/>
            </w:pPr>
            <w:r>
              <w:t xml:space="preserve">На реализацию проекта затрачена неделя и 6 внеурочных мероприятий </w:t>
            </w:r>
          </w:p>
        </w:tc>
      </w:tr>
    </w:tbl>
    <w:p w:rsidR="00F63848" w:rsidRDefault="00F63848" w:rsidP="00F63848">
      <w:pPr>
        <w:ind w:left="0"/>
        <w:contextualSpacing/>
      </w:pPr>
    </w:p>
    <w:p w:rsidR="00E142D4" w:rsidRDefault="00EC7D03" w:rsidP="00EC7D03">
      <w:pPr>
        <w:ind w:left="0"/>
        <w:contextualSpacing/>
        <w:jc w:val="center"/>
      </w:pPr>
      <w:r>
        <w:t>Смета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EC7D03" w:rsidTr="00EC7D03">
        <w:tc>
          <w:tcPr>
            <w:tcW w:w="4785" w:type="dxa"/>
          </w:tcPr>
          <w:p w:rsidR="00EC7D03" w:rsidRDefault="00EC7D03" w:rsidP="00EC7D03">
            <w:pPr>
              <w:ind w:left="0" w:firstLine="0"/>
              <w:contextualSpacing/>
            </w:pPr>
            <w:r>
              <w:t>Материал</w:t>
            </w:r>
          </w:p>
        </w:tc>
        <w:tc>
          <w:tcPr>
            <w:tcW w:w="4786" w:type="dxa"/>
          </w:tcPr>
          <w:p w:rsidR="00EC7D03" w:rsidRDefault="00EC7D03" w:rsidP="00EC7D03">
            <w:pPr>
              <w:tabs>
                <w:tab w:val="left" w:pos="555"/>
              </w:tabs>
              <w:ind w:left="0" w:firstLine="0"/>
              <w:contextualSpacing/>
            </w:pPr>
            <w:r>
              <w:tab/>
              <w:t>Стоимость</w:t>
            </w:r>
          </w:p>
        </w:tc>
      </w:tr>
      <w:tr w:rsidR="00EC7D03" w:rsidTr="00EC7D03">
        <w:tc>
          <w:tcPr>
            <w:tcW w:w="4785" w:type="dxa"/>
          </w:tcPr>
          <w:p w:rsidR="00EC7D03" w:rsidRDefault="00EC7D03" w:rsidP="00EC7D03">
            <w:pPr>
              <w:ind w:left="0" w:firstLine="0"/>
              <w:contextualSpacing/>
            </w:pPr>
            <w:r>
              <w:t>1) Лист ватмана</w:t>
            </w:r>
          </w:p>
        </w:tc>
        <w:tc>
          <w:tcPr>
            <w:tcW w:w="4786" w:type="dxa"/>
          </w:tcPr>
          <w:p w:rsidR="00EC7D03" w:rsidRDefault="00EC7D03" w:rsidP="00EC7D03">
            <w:pPr>
              <w:ind w:left="0" w:firstLine="0"/>
              <w:contextualSpacing/>
            </w:pPr>
            <w:r>
              <w:t>1) Бесплатно</w:t>
            </w:r>
          </w:p>
        </w:tc>
      </w:tr>
      <w:tr w:rsidR="00EC7D03" w:rsidTr="00EC7D03">
        <w:tc>
          <w:tcPr>
            <w:tcW w:w="4785" w:type="dxa"/>
          </w:tcPr>
          <w:p w:rsidR="00EC7D03" w:rsidRDefault="00EC7D03" w:rsidP="00EC7D03">
            <w:pPr>
              <w:ind w:left="0" w:firstLine="0"/>
              <w:contextualSpacing/>
            </w:pPr>
            <w:r>
              <w:t>2) Фломастеры</w:t>
            </w:r>
          </w:p>
        </w:tc>
        <w:tc>
          <w:tcPr>
            <w:tcW w:w="4786" w:type="dxa"/>
          </w:tcPr>
          <w:p w:rsidR="00EC7D03" w:rsidRDefault="00EC7D03" w:rsidP="00EC7D03">
            <w:pPr>
              <w:ind w:left="0" w:firstLine="0"/>
              <w:contextualSpacing/>
            </w:pPr>
            <w:r>
              <w:t>2) 120 руб.</w:t>
            </w:r>
          </w:p>
        </w:tc>
      </w:tr>
      <w:tr w:rsidR="00EC7D03" w:rsidTr="00EC7D03">
        <w:tc>
          <w:tcPr>
            <w:tcW w:w="4785" w:type="dxa"/>
          </w:tcPr>
          <w:p w:rsidR="00EC7D03" w:rsidRDefault="00EC7D03" w:rsidP="00EC7D03">
            <w:pPr>
              <w:ind w:left="0" w:firstLine="0"/>
              <w:contextualSpacing/>
            </w:pPr>
            <w:r>
              <w:t>3) Клей, ножницы, кисти</w:t>
            </w:r>
          </w:p>
        </w:tc>
        <w:tc>
          <w:tcPr>
            <w:tcW w:w="4786" w:type="dxa"/>
          </w:tcPr>
          <w:p w:rsidR="00EC7D03" w:rsidRDefault="00EC7D03" w:rsidP="00EC7D03">
            <w:pPr>
              <w:ind w:left="0" w:firstLine="0"/>
              <w:contextualSpacing/>
            </w:pPr>
            <w:r>
              <w:t>3) Бесплатно</w:t>
            </w:r>
          </w:p>
        </w:tc>
      </w:tr>
      <w:tr w:rsidR="00EC7D03" w:rsidTr="00EC7D03">
        <w:tc>
          <w:tcPr>
            <w:tcW w:w="4785" w:type="dxa"/>
          </w:tcPr>
          <w:p w:rsidR="00EC7D03" w:rsidRDefault="00EC7D03" w:rsidP="00EC7D03">
            <w:pPr>
              <w:ind w:left="0" w:firstLine="0"/>
              <w:contextualSpacing/>
            </w:pPr>
            <w:r>
              <w:t>4) Декоративный скотч</w:t>
            </w:r>
          </w:p>
        </w:tc>
        <w:tc>
          <w:tcPr>
            <w:tcW w:w="4786" w:type="dxa"/>
          </w:tcPr>
          <w:p w:rsidR="00EC7D03" w:rsidRDefault="00EC7D03" w:rsidP="00EC7D03">
            <w:pPr>
              <w:ind w:left="0" w:firstLine="0"/>
              <w:contextualSpacing/>
            </w:pPr>
            <w:r>
              <w:t>4) 70 руб.</w:t>
            </w:r>
          </w:p>
        </w:tc>
      </w:tr>
      <w:tr w:rsidR="00EC7D03" w:rsidTr="00EC7D03">
        <w:tc>
          <w:tcPr>
            <w:tcW w:w="4785" w:type="dxa"/>
          </w:tcPr>
          <w:p w:rsidR="00EC7D03" w:rsidRDefault="00EC7D03" w:rsidP="00EC7D03">
            <w:pPr>
              <w:ind w:left="0" w:firstLine="0"/>
              <w:contextualSpacing/>
            </w:pPr>
            <w:r>
              <w:t>5) Игральная кость</w:t>
            </w:r>
          </w:p>
        </w:tc>
        <w:tc>
          <w:tcPr>
            <w:tcW w:w="4786" w:type="dxa"/>
          </w:tcPr>
          <w:p w:rsidR="00EC7D03" w:rsidRDefault="00EC7D03" w:rsidP="00EC7D03">
            <w:pPr>
              <w:ind w:left="0" w:firstLine="0"/>
              <w:contextualSpacing/>
            </w:pPr>
            <w:r>
              <w:t>5) 20 руб.</w:t>
            </w:r>
          </w:p>
        </w:tc>
      </w:tr>
      <w:tr w:rsidR="00EC7D03" w:rsidTr="00EC7D03">
        <w:tc>
          <w:tcPr>
            <w:tcW w:w="4785" w:type="dxa"/>
          </w:tcPr>
          <w:p w:rsidR="00EC7D03" w:rsidRDefault="00EC7D03" w:rsidP="00EC7D03">
            <w:pPr>
              <w:ind w:left="0" w:firstLine="0"/>
              <w:contextualSpacing/>
            </w:pPr>
            <w:r>
              <w:t>6) Набор цветной бумаги</w:t>
            </w:r>
          </w:p>
        </w:tc>
        <w:tc>
          <w:tcPr>
            <w:tcW w:w="4786" w:type="dxa"/>
          </w:tcPr>
          <w:p w:rsidR="00EC7D03" w:rsidRDefault="00EC7D03" w:rsidP="00EC7D03">
            <w:pPr>
              <w:ind w:left="0" w:firstLine="0"/>
              <w:contextualSpacing/>
            </w:pPr>
            <w:r>
              <w:t>6) 120 руб.</w:t>
            </w:r>
          </w:p>
        </w:tc>
      </w:tr>
      <w:tr w:rsidR="00EC7D03" w:rsidTr="00EC7D03">
        <w:tc>
          <w:tcPr>
            <w:tcW w:w="4785" w:type="dxa"/>
          </w:tcPr>
          <w:p w:rsidR="00EC7D03" w:rsidRDefault="00EC7D03" w:rsidP="00EC7D03">
            <w:pPr>
              <w:ind w:left="0" w:firstLine="0"/>
              <w:contextualSpacing/>
            </w:pPr>
            <w:r>
              <w:t>7) Набор белого картона</w:t>
            </w:r>
          </w:p>
        </w:tc>
        <w:tc>
          <w:tcPr>
            <w:tcW w:w="4786" w:type="dxa"/>
          </w:tcPr>
          <w:p w:rsidR="00EC7D03" w:rsidRDefault="00EC7D03" w:rsidP="00EC7D03">
            <w:pPr>
              <w:ind w:left="0" w:firstLine="0"/>
              <w:contextualSpacing/>
            </w:pPr>
            <w:r>
              <w:t>7) 150 руб.</w:t>
            </w:r>
          </w:p>
        </w:tc>
      </w:tr>
      <w:tr w:rsidR="00EC7D03" w:rsidTr="00EC7D03">
        <w:tc>
          <w:tcPr>
            <w:tcW w:w="4785" w:type="dxa"/>
          </w:tcPr>
          <w:p w:rsidR="00EC7D03" w:rsidRDefault="00EC7D03" w:rsidP="00EC7D03">
            <w:pPr>
              <w:ind w:left="0" w:firstLine="0"/>
              <w:contextualSpacing/>
            </w:pPr>
            <w:r>
              <w:t>8) Распечатка карточек</w:t>
            </w:r>
          </w:p>
        </w:tc>
        <w:tc>
          <w:tcPr>
            <w:tcW w:w="4786" w:type="dxa"/>
          </w:tcPr>
          <w:p w:rsidR="00EC7D03" w:rsidRDefault="00EC7D03" w:rsidP="00EC7D03">
            <w:pPr>
              <w:ind w:left="0" w:firstLine="0"/>
              <w:contextualSpacing/>
            </w:pPr>
            <w:r>
              <w:t>8) Бесплатно</w:t>
            </w:r>
          </w:p>
        </w:tc>
      </w:tr>
      <w:tr w:rsidR="00EC7D03" w:rsidTr="00EC7D03">
        <w:tc>
          <w:tcPr>
            <w:tcW w:w="4785" w:type="dxa"/>
          </w:tcPr>
          <w:p w:rsidR="00EC7D03" w:rsidRDefault="00EC7D03" w:rsidP="00EC7D03">
            <w:pPr>
              <w:ind w:left="0" w:firstLine="0"/>
              <w:contextualSpacing/>
            </w:pPr>
            <w:r>
              <w:t>Итого:</w:t>
            </w:r>
          </w:p>
        </w:tc>
        <w:tc>
          <w:tcPr>
            <w:tcW w:w="4786" w:type="dxa"/>
          </w:tcPr>
          <w:p w:rsidR="00EC7D03" w:rsidRDefault="00EC7D03" w:rsidP="00EC7D03">
            <w:pPr>
              <w:ind w:left="0" w:firstLine="0"/>
              <w:contextualSpacing/>
            </w:pPr>
            <w:r>
              <w:t>480 руб.</w:t>
            </w:r>
          </w:p>
        </w:tc>
      </w:tr>
    </w:tbl>
    <w:p w:rsidR="00EC7D03" w:rsidRDefault="00EC7D03" w:rsidP="00EC7D03">
      <w:pPr>
        <w:ind w:left="0"/>
        <w:contextualSpacing/>
        <w:jc w:val="center"/>
      </w:pPr>
    </w:p>
    <w:p w:rsidR="00EC7D03" w:rsidRDefault="00EC7D03" w:rsidP="00EC7D03">
      <w:pPr>
        <w:ind w:left="0"/>
        <w:contextualSpacing/>
        <w:jc w:val="center"/>
      </w:pPr>
      <w:r>
        <w:t>Содержание игры</w:t>
      </w:r>
    </w:p>
    <w:p w:rsidR="00F831C1" w:rsidRDefault="00EC7D03" w:rsidP="00EC7D03">
      <w:pPr>
        <w:ind w:left="0"/>
        <w:contextualSpacing/>
      </w:pPr>
      <w:r>
        <w:t>«</w:t>
      </w:r>
      <w:proofErr w:type="spellStart"/>
      <w:r>
        <w:t>Мегамозг</w:t>
      </w:r>
      <w:proofErr w:type="spellEnd"/>
      <w:r>
        <w:t xml:space="preserve">» представляет собой ровное игровое поле с наклеенными на него цветными </w:t>
      </w:r>
      <w:r w:rsidR="00DA76AB">
        <w:t>звёзд</w:t>
      </w:r>
      <w:r>
        <w:t>ами (синие, красные, зелёные, чёрные</w:t>
      </w:r>
      <w:r w:rsidR="00DA76AB">
        <w:t>, серебристые</w:t>
      </w:r>
      <w:r>
        <w:t xml:space="preserve">). Рядом лежат три группы карточек синего, красного, зелёного цветов с </w:t>
      </w:r>
      <w:r>
        <w:lastRenderedPageBreak/>
        <w:t xml:space="preserve">языковым материалом на обратной стороне. 1 группа – слова, 2 группа – афоризмы, цитаты, поговорки, 3 группа – термины языка и литературы. Играть могут от 2 до 4 человек одновременно. Задача игрока – бросить кубик и передвинуть свою фишку на необходимое количество игровых полей. </w:t>
      </w:r>
    </w:p>
    <w:p w:rsidR="00EC7D03" w:rsidRDefault="00EC7D03" w:rsidP="00EC7D03">
      <w:pPr>
        <w:ind w:left="0"/>
        <w:contextualSpacing/>
      </w:pPr>
      <w:r>
        <w:t xml:space="preserve">Предположим, выпал синий цвет. Участник тянет синюю карточку со словами. Его задача – объяснить оппонентам слова при помощи ассоциаций, жестов, подбора синонимов, антонимов, </w:t>
      </w:r>
      <w:proofErr w:type="gramStart"/>
      <w:r>
        <w:t>но</w:t>
      </w:r>
      <w:proofErr w:type="gramEnd"/>
      <w:r>
        <w:t xml:space="preserve"> не используя однокоренные слова. Если один из оппонентов угадывает слово или термин, цитату</w:t>
      </w:r>
      <w:r w:rsidR="00F831C1">
        <w:t xml:space="preserve">, то ход переходит к нему. Чёрное игровое поле означает пропуск хода. </w:t>
      </w:r>
      <w:r w:rsidR="00DA76AB">
        <w:t xml:space="preserve">Серебристое – фору. </w:t>
      </w:r>
      <w:r w:rsidR="00F831C1">
        <w:t>Выигрывает первый пришедший к финишу.</w:t>
      </w:r>
    </w:p>
    <w:p w:rsidR="00F831C1" w:rsidRDefault="00F831C1" w:rsidP="00EC7D03">
      <w:pPr>
        <w:ind w:left="0"/>
        <w:contextualSpacing/>
      </w:pPr>
    </w:p>
    <w:p w:rsidR="00F831C1" w:rsidRDefault="00F831C1" w:rsidP="00F831C1">
      <w:pPr>
        <w:ind w:left="0"/>
        <w:contextualSpacing/>
        <w:jc w:val="center"/>
      </w:pPr>
      <w:r>
        <w:t xml:space="preserve">Самоанализ 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F831C1" w:rsidTr="00F831C1">
        <w:tc>
          <w:tcPr>
            <w:tcW w:w="4785" w:type="dxa"/>
          </w:tcPr>
          <w:p w:rsidR="00F831C1" w:rsidRDefault="00F831C1" w:rsidP="00F831C1">
            <w:pPr>
              <w:ind w:left="0" w:firstLine="0"/>
              <w:contextualSpacing/>
            </w:pPr>
            <w:r>
              <w:t>Достоинства</w:t>
            </w:r>
          </w:p>
        </w:tc>
        <w:tc>
          <w:tcPr>
            <w:tcW w:w="4786" w:type="dxa"/>
          </w:tcPr>
          <w:p w:rsidR="00F831C1" w:rsidRDefault="00F831C1" w:rsidP="00F831C1">
            <w:pPr>
              <w:ind w:left="0" w:firstLine="0"/>
              <w:contextualSpacing/>
            </w:pPr>
            <w:r>
              <w:t>Недостатки</w:t>
            </w:r>
          </w:p>
        </w:tc>
      </w:tr>
      <w:tr w:rsidR="00F831C1" w:rsidTr="00F831C1">
        <w:tc>
          <w:tcPr>
            <w:tcW w:w="4785" w:type="dxa"/>
          </w:tcPr>
          <w:p w:rsidR="00F831C1" w:rsidRDefault="00F831C1" w:rsidP="00F831C1">
            <w:pPr>
              <w:ind w:left="0" w:firstLine="0"/>
              <w:contextualSpacing/>
            </w:pPr>
            <w:r>
              <w:t>Весёлая, красочная форма</w:t>
            </w:r>
          </w:p>
        </w:tc>
        <w:tc>
          <w:tcPr>
            <w:tcW w:w="4786" w:type="dxa"/>
          </w:tcPr>
          <w:p w:rsidR="00F831C1" w:rsidRDefault="00F831C1" w:rsidP="00F831C1">
            <w:pPr>
              <w:ind w:left="0" w:firstLine="0"/>
              <w:contextualSpacing/>
            </w:pPr>
            <w:r>
              <w:t>Некоторые слова и цитаты оказались трудными в угадывании</w:t>
            </w:r>
          </w:p>
        </w:tc>
      </w:tr>
      <w:tr w:rsidR="00F831C1" w:rsidTr="00F831C1">
        <w:tc>
          <w:tcPr>
            <w:tcW w:w="4785" w:type="dxa"/>
          </w:tcPr>
          <w:p w:rsidR="00F831C1" w:rsidRDefault="00F831C1" w:rsidP="00F831C1">
            <w:pPr>
              <w:ind w:left="0" w:firstLine="0"/>
              <w:contextualSpacing/>
            </w:pPr>
            <w:proofErr w:type="spellStart"/>
            <w:r>
              <w:t>Нетрудоёмкость</w:t>
            </w:r>
            <w:proofErr w:type="spellEnd"/>
            <w:r>
              <w:t xml:space="preserve"> в проведении и организации игры</w:t>
            </w:r>
          </w:p>
        </w:tc>
        <w:tc>
          <w:tcPr>
            <w:tcW w:w="4786" w:type="dxa"/>
          </w:tcPr>
          <w:p w:rsidR="00F831C1" w:rsidRDefault="00F831C1" w:rsidP="002619CB">
            <w:pPr>
              <w:ind w:left="0" w:firstLine="0"/>
              <w:contextualSpacing/>
            </w:pPr>
            <w:r>
              <w:t>Невозможность играть большими компаниями</w:t>
            </w:r>
          </w:p>
        </w:tc>
      </w:tr>
      <w:tr w:rsidR="00F831C1" w:rsidTr="00F831C1">
        <w:tc>
          <w:tcPr>
            <w:tcW w:w="4785" w:type="dxa"/>
          </w:tcPr>
          <w:p w:rsidR="00F831C1" w:rsidRDefault="00F831C1" w:rsidP="00F831C1">
            <w:pPr>
              <w:ind w:left="0" w:firstLine="0"/>
              <w:contextualSpacing/>
            </w:pPr>
            <w:r>
              <w:t>Простые правила</w:t>
            </w:r>
          </w:p>
        </w:tc>
        <w:tc>
          <w:tcPr>
            <w:tcW w:w="4786" w:type="dxa"/>
          </w:tcPr>
          <w:p w:rsidR="00F831C1" w:rsidRDefault="00F831C1" w:rsidP="00F831C1">
            <w:pPr>
              <w:ind w:left="0" w:firstLine="0"/>
              <w:contextualSpacing/>
            </w:pPr>
          </w:p>
        </w:tc>
      </w:tr>
      <w:tr w:rsidR="00F831C1" w:rsidTr="00F831C1">
        <w:tc>
          <w:tcPr>
            <w:tcW w:w="4785" w:type="dxa"/>
          </w:tcPr>
          <w:p w:rsidR="00F831C1" w:rsidRDefault="00DA76AB" w:rsidP="00F831C1">
            <w:pPr>
              <w:ind w:left="0" w:firstLine="0"/>
              <w:contextualSpacing/>
            </w:pPr>
            <w:r>
              <w:t>Возможна работа на урок</w:t>
            </w:r>
            <w:r w:rsidR="00F831C1">
              <w:t>е, на перемене, в небольшом коллективе</w:t>
            </w:r>
          </w:p>
        </w:tc>
        <w:tc>
          <w:tcPr>
            <w:tcW w:w="4786" w:type="dxa"/>
          </w:tcPr>
          <w:p w:rsidR="00F831C1" w:rsidRDefault="00F831C1" w:rsidP="00F831C1">
            <w:pPr>
              <w:ind w:left="0" w:firstLine="0"/>
              <w:contextualSpacing/>
            </w:pPr>
          </w:p>
        </w:tc>
      </w:tr>
      <w:tr w:rsidR="00F831C1" w:rsidTr="00F831C1">
        <w:tc>
          <w:tcPr>
            <w:tcW w:w="4785" w:type="dxa"/>
          </w:tcPr>
          <w:p w:rsidR="00F831C1" w:rsidRDefault="00F831C1" w:rsidP="00F831C1">
            <w:pPr>
              <w:ind w:left="0" w:firstLine="0"/>
              <w:contextualSpacing/>
            </w:pPr>
            <w:r>
              <w:t>Можно создать самим, расширяя количество карточек, меняя их сложность</w:t>
            </w:r>
          </w:p>
        </w:tc>
        <w:tc>
          <w:tcPr>
            <w:tcW w:w="4786" w:type="dxa"/>
          </w:tcPr>
          <w:p w:rsidR="00F831C1" w:rsidRDefault="00F831C1" w:rsidP="00F831C1">
            <w:pPr>
              <w:ind w:left="0" w:firstLine="0"/>
              <w:contextualSpacing/>
            </w:pPr>
          </w:p>
        </w:tc>
      </w:tr>
    </w:tbl>
    <w:p w:rsidR="00F831C1" w:rsidRDefault="00F831C1" w:rsidP="00F831C1">
      <w:pPr>
        <w:ind w:left="0"/>
        <w:contextualSpacing/>
      </w:pPr>
    </w:p>
    <w:p w:rsidR="00F831C1" w:rsidRDefault="00F831C1" w:rsidP="00F831C1">
      <w:pPr>
        <w:ind w:left="0"/>
        <w:contextualSpacing/>
      </w:pPr>
      <w:r>
        <w:t xml:space="preserve">В целом дети остались довольны проделанной работой, они испытывали гордость от того, что сами создали игру и презентовали её остальным ученикам. </w:t>
      </w:r>
    </w:p>
    <w:p w:rsidR="00F831C1" w:rsidRDefault="002619CB" w:rsidP="00F831C1">
      <w:pPr>
        <w:ind w:left="0"/>
        <w:contextualSpacing/>
      </w:pPr>
      <w:r>
        <w:t>Удалось ли достичь поставленных целей? О масштабном расширении словарного запаса говорить нельзя, однако многи</w:t>
      </w:r>
      <w:r w:rsidR="00DA76AB">
        <w:t>е</w:t>
      </w:r>
      <w:r>
        <w:t xml:space="preserve"> слова, термины, фразы стали понятны детям, они свободно используют их на уроках, узнают и понимают в художественном тексте. </w:t>
      </w:r>
    </w:p>
    <w:p w:rsidR="002619CB" w:rsidRDefault="002619CB" w:rsidP="00F831C1">
      <w:pPr>
        <w:ind w:left="0"/>
        <w:contextualSpacing/>
      </w:pPr>
      <w:r>
        <w:t>Заинтересованные ребята больше времени проводят в коллективе, общаются, отдыхают от смартфонов.</w:t>
      </w:r>
    </w:p>
    <w:p w:rsidR="002619CB" w:rsidRDefault="002619CB" w:rsidP="00F831C1">
      <w:pPr>
        <w:ind w:left="0"/>
        <w:contextualSpacing/>
      </w:pPr>
    </w:p>
    <w:p w:rsidR="00F831C1" w:rsidRDefault="00F831C1" w:rsidP="00F831C1">
      <w:pPr>
        <w:ind w:left="0"/>
        <w:contextualSpacing/>
        <w:jc w:val="center"/>
      </w:pPr>
      <w:r>
        <w:lastRenderedPageBreak/>
        <w:t>Дальнейшее развитие проекта</w:t>
      </w:r>
    </w:p>
    <w:p w:rsidR="00C249A1" w:rsidRDefault="00C249A1" w:rsidP="00C249A1">
      <w:pPr>
        <w:ind w:left="0"/>
        <w:contextualSpacing/>
      </w:pPr>
      <w:r>
        <w:t>Настольная игра имеет универсальные понятные правила, поэтому, подобрав соответствующий языковой материал, её можно предложить ученикам любых классов и даже дошкольникам.</w:t>
      </w:r>
    </w:p>
    <w:p w:rsidR="00C249A1" w:rsidRDefault="00C249A1" w:rsidP="00C249A1">
      <w:pPr>
        <w:ind w:left="0"/>
        <w:contextualSpacing/>
      </w:pPr>
      <w:r>
        <w:t>Изменив содержание карточек, легко превратить игру «</w:t>
      </w:r>
      <w:proofErr w:type="spellStart"/>
      <w:r>
        <w:t>Мегамозг</w:t>
      </w:r>
      <w:proofErr w:type="spellEnd"/>
      <w:r>
        <w:t>» в увлекательное пособие по литературе, истории, иностранному языку. Педагог может на своё усмотрение усложнить правила в зависимости от уровня подготовки класса.</w:t>
      </w:r>
    </w:p>
    <w:p w:rsidR="00C249A1" w:rsidRDefault="00C249A1" w:rsidP="00C249A1">
      <w:pPr>
        <w:ind w:left="0"/>
        <w:contextualSpacing/>
      </w:pPr>
      <w:r>
        <w:t>Сам процесс создания игры также можно превратить в познавательно-развлекательное мероприятие.</w:t>
      </w:r>
    </w:p>
    <w:p w:rsidR="00C249A1" w:rsidRDefault="00C249A1" w:rsidP="00C249A1">
      <w:pPr>
        <w:ind w:left="0"/>
        <w:contextualSpacing/>
      </w:pPr>
      <w:r>
        <w:t>Таким образом</w:t>
      </w:r>
      <w:r w:rsidR="00DA76AB">
        <w:t>,</w:t>
      </w:r>
      <w:r>
        <w:t xml:space="preserve"> у нашего проекта широкий спектр применения и нацеленность на многократное использование на уроках, переменах и дома.</w:t>
      </w:r>
      <w:r w:rsidR="002619CB">
        <w:t xml:space="preserve"> Это не одноразовый проект, а постоянная работа по шлифовке своей речи, поэтому педагог должен постоянно обновлять карточки по мере запоминания слов и вхождения их в активный словарный запас.</w:t>
      </w:r>
    </w:p>
    <w:p w:rsidR="002619CB" w:rsidRDefault="002619CB" w:rsidP="00C249A1">
      <w:pPr>
        <w:ind w:left="0"/>
        <w:contextualSpacing/>
      </w:pPr>
    </w:p>
    <w:p w:rsidR="002619CB" w:rsidRDefault="002619CB" w:rsidP="00C249A1">
      <w:pPr>
        <w:ind w:left="0"/>
        <w:contextualSpacing/>
      </w:pPr>
    </w:p>
    <w:p w:rsidR="00F831C1" w:rsidRDefault="00F831C1" w:rsidP="00F831C1">
      <w:pPr>
        <w:ind w:left="0"/>
        <w:contextualSpacing/>
        <w:jc w:val="center"/>
      </w:pPr>
    </w:p>
    <w:p w:rsidR="00F831C1" w:rsidRDefault="00F831C1" w:rsidP="00F831C1">
      <w:pPr>
        <w:ind w:left="0"/>
        <w:contextualSpacing/>
      </w:pPr>
    </w:p>
    <w:p w:rsidR="00F831C1" w:rsidRDefault="00F831C1" w:rsidP="00F831C1">
      <w:pPr>
        <w:ind w:left="0"/>
        <w:contextualSpacing/>
        <w:jc w:val="center"/>
      </w:pPr>
    </w:p>
    <w:p w:rsidR="00F831C1" w:rsidRDefault="00F831C1" w:rsidP="00EC7D03">
      <w:pPr>
        <w:ind w:left="0"/>
        <w:contextualSpacing/>
      </w:pPr>
    </w:p>
    <w:p w:rsidR="00E142D4" w:rsidRDefault="00E142D4" w:rsidP="00D83150">
      <w:pPr>
        <w:ind w:left="0"/>
        <w:contextualSpacing/>
      </w:pPr>
    </w:p>
    <w:p w:rsidR="00E142D4" w:rsidRDefault="00E142D4" w:rsidP="00D83150">
      <w:pPr>
        <w:ind w:left="0"/>
        <w:contextualSpacing/>
      </w:pPr>
    </w:p>
    <w:p w:rsidR="00E142D4" w:rsidRDefault="00E142D4" w:rsidP="00D83150">
      <w:pPr>
        <w:ind w:left="0"/>
        <w:contextualSpacing/>
      </w:pPr>
    </w:p>
    <w:p w:rsidR="00E142D4" w:rsidRDefault="00E142D4" w:rsidP="00D83150">
      <w:pPr>
        <w:ind w:left="0"/>
        <w:contextualSpacing/>
      </w:pPr>
    </w:p>
    <w:p w:rsidR="00E142D4" w:rsidRDefault="00E142D4" w:rsidP="00D83150">
      <w:pPr>
        <w:ind w:left="0"/>
        <w:contextualSpacing/>
      </w:pPr>
    </w:p>
    <w:p w:rsidR="00E142D4" w:rsidRDefault="00E142D4" w:rsidP="00D83150">
      <w:pPr>
        <w:ind w:left="0"/>
        <w:contextualSpacing/>
      </w:pPr>
    </w:p>
    <w:p w:rsidR="00E142D4" w:rsidRDefault="00E142D4" w:rsidP="00D83150">
      <w:pPr>
        <w:ind w:left="0"/>
        <w:contextualSpacing/>
      </w:pPr>
    </w:p>
    <w:p w:rsidR="00E142D4" w:rsidRDefault="00E142D4" w:rsidP="00D83150">
      <w:pPr>
        <w:ind w:left="0"/>
        <w:contextualSpacing/>
      </w:pPr>
    </w:p>
    <w:p w:rsidR="00E142D4" w:rsidRDefault="00E142D4" w:rsidP="00D83150">
      <w:pPr>
        <w:ind w:left="0"/>
        <w:contextualSpacing/>
      </w:pPr>
    </w:p>
    <w:p w:rsidR="00E142D4" w:rsidRDefault="00E142D4" w:rsidP="00C41295">
      <w:pPr>
        <w:ind w:left="0" w:firstLine="0"/>
        <w:contextualSpacing/>
        <w:jc w:val="center"/>
      </w:pPr>
      <w:r>
        <w:lastRenderedPageBreak/>
        <w:t>Список источников:</w:t>
      </w:r>
    </w:p>
    <w:p w:rsidR="003623BB" w:rsidRDefault="00E142D4" w:rsidP="00E142D4">
      <w:pPr>
        <w:ind w:left="0"/>
        <w:contextualSpacing/>
      </w:pPr>
      <w:r>
        <w:t xml:space="preserve">1) </w:t>
      </w:r>
      <w:r w:rsidR="00DC1848">
        <w:fldChar w:fldCharType="begin"/>
      </w:r>
      <w:r w:rsidR="003623BB">
        <w:instrText xml:space="preserve"> HYPERLINK "</w:instrText>
      </w:r>
      <w:r w:rsidR="003623BB" w:rsidRPr="003623BB">
        <w:instrText>https://iz.ru/917164/anna-urmantceva/opasnaia-sviaz-uchenye-dokazali-vrednost-mobilnykh-telefonov-dlia-detei</w:instrText>
      </w:r>
      <w:r w:rsidR="003623BB">
        <w:instrText xml:space="preserve"> </w:instrText>
      </w:r>
    </w:p>
    <w:p w:rsidR="003623BB" w:rsidRPr="002D47E6" w:rsidRDefault="003623BB" w:rsidP="00E142D4">
      <w:pPr>
        <w:ind w:left="0"/>
        <w:contextualSpacing/>
        <w:rPr>
          <w:rStyle w:val="a3"/>
        </w:rPr>
      </w:pPr>
      <w:r>
        <w:instrText xml:space="preserve">2" </w:instrText>
      </w:r>
      <w:r w:rsidR="00DC1848">
        <w:fldChar w:fldCharType="separate"/>
      </w:r>
      <w:r w:rsidRPr="002D47E6">
        <w:rPr>
          <w:rStyle w:val="a3"/>
        </w:rPr>
        <w:t xml:space="preserve">https://iz.ru/917164/anna-urmantceva/opasnaia-sviaz-uchenye-dokazali-vrednost-mobilnykh-telefonov-dlia-detei </w:t>
      </w:r>
    </w:p>
    <w:p w:rsidR="003623BB" w:rsidRDefault="003623BB" w:rsidP="00E142D4">
      <w:pPr>
        <w:ind w:left="0"/>
        <w:contextualSpacing/>
      </w:pPr>
      <w:r w:rsidRPr="002D47E6">
        <w:rPr>
          <w:rStyle w:val="a3"/>
        </w:rPr>
        <w:t>2</w:t>
      </w:r>
      <w:r w:rsidR="00DC1848">
        <w:fldChar w:fldCharType="end"/>
      </w:r>
      <w:r>
        <w:t xml:space="preserve">) </w:t>
      </w:r>
      <w:hyperlink r:id="rId7" w:history="1">
        <w:r w:rsidRPr="002D47E6">
          <w:rPr>
            <w:rStyle w:val="a3"/>
          </w:rPr>
          <w:t>https://studopedia.net/3_429_pflesgaft-i-kdushinskiy-ob-igre-kak-svoebraznom-sposobe-otrazheniya-zhizni.html</w:t>
        </w:r>
      </w:hyperlink>
      <w:r>
        <w:t xml:space="preserve"> </w:t>
      </w:r>
    </w:p>
    <w:sectPr w:rsidR="003623BB" w:rsidSect="00351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5B3" w:rsidRDefault="00A975B3" w:rsidP="00E142D4">
      <w:pPr>
        <w:spacing w:after="0" w:line="240" w:lineRule="auto"/>
      </w:pPr>
      <w:r>
        <w:separator/>
      </w:r>
    </w:p>
  </w:endnote>
  <w:endnote w:type="continuationSeparator" w:id="0">
    <w:p w:rsidR="00A975B3" w:rsidRDefault="00A975B3" w:rsidP="00E14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5B3" w:rsidRDefault="00A975B3" w:rsidP="00E142D4">
      <w:pPr>
        <w:spacing w:after="0" w:line="240" w:lineRule="auto"/>
      </w:pPr>
      <w:r>
        <w:separator/>
      </w:r>
    </w:p>
  </w:footnote>
  <w:footnote w:type="continuationSeparator" w:id="0">
    <w:p w:rsidR="00A975B3" w:rsidRDefault="00A975B3" w:rsidP="00E142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3150"/>
    <w:rsid w:val="000068EF"/>
    <w:rsid w:val="001911DB"/>
    <w:rsid w:val="001F6A55"/>
    <w:rsid w:val="002619CB"/>
    <w:rsid w:val="0035114F"/>
    <w:rsid w:val="0035193C"/>
    <w:rsid w:val="003623BB"/>
    <w:rsid w:val="00501F6C"/>
    <w:rsid w:val="006876AB"/>
    <w:rsid w:val="006D517D"/>
    <w:rsid w:val="007256CC"/>
    <w:rsid w:val="0086072B"/>
    <w:rsid w:val="00914390"/>
    <w:rsid w:val="00A6084C"/>
    <w:rsid w:val="00A975B3"/>
    <w:rsid w:val="00C15A24"/>
    <w:rsid w:val="00C249A1"/>
    <w:rsid w:val="00C41295"/>
    <w:rsid w:val="00D57669"/>
    <w:rsid w:val="00D756A6"/>
    <w:rsid w:val="00D83150"/>
    <w:rsid w:val="00DA76AB"/>
    <w:rsid w:val="00DC1848"/>
    <w:rsid w:val="00E142D4"/>
    <w:rsid w:val="00EC7D03"/>
    <w:rsid w:val="00F63848"/>
    <w:rsid w:val="00F831C1"/>
    <w:rsid w:val="00FC7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360" w:lineRule="auto"/>
        <w:ind w:left="720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42D4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E142D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142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142D4"/>
    <w:rPr>
      <w:vertAlign w:val="superscript"/>
    </w:rPr>
  </w:style>
  <w:style w:type="table" w:styleId="a7">
    <w:name w:val="Table Grid"/>
    <w:basedOn w:val="a1"/>
    <w:uiPriority w:val="59"/>
    <w:rsid w:val="00F638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tudopedia.net/3_429_pflesgaft-i-kdushinskiy-ob-igre-kak-svoebraznom-sposobe-otrazheniya-zhizni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CF5E8-4B70-42A4-ACCF-F0DF79281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Маша</cp:lastModifiedBy>
  <cp:revision>9</cp:revision>
  <dcterms:created xsi:type="dcterms:W3CDTF">2020-02-03T15:45:00Z</dcterms:created>
  <dcterms:modified xsi:type="dcterms:W3CDTF">2020-09-29T06:35:00Z</dcterms:modified>
</cp:coreProperties>
</file>