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DD" w:rsidRDefault="004C4DDD" w:rsidP="004C4D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DDD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Образовательные области: </w:t>
      </w:r>
      <w:r>
        <w:rPr>
          <w:rFonts w:ascii="Times New Roman" w:hAnsi="Times New Roman" w:cs="Times New Roman"/>
          <w:sz w:val="24"/>
          <w:szCs w:val="24"/>
        </w:rPr>
        <w:t>речевое развитие, социально – коммуникативное, художественно – эстетическое, познавательное развитие, физическое развитие.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занятия: </w:t>
      </w:r>
      <w:r>
        <w:rPr>
          <w:rFonts w:ascii="Times New Roman" w:hAnsi="Times New Roman" w:cs="Times New Roman"/>
          <w:sz w:val="24"/>
          <w:szCs w:val="24"/>
        </w:rPr>
        <w:t>чтение рассказа Юрия Коваль «Дед, баба и Алеша»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>
        <w:rPr>
          <w:rFonts w:ascii="Times New Roman" w:hAnsi="Times New Roman" w:cs="Times New Roman"/>
          <w:sz w:val="24"/>
          <w:szCs w:val="24"/>
        </w:rPr>
        <w:t>подготовительная к школе группа (6-7 лет)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Образовательный продукт: </w:t>
      </w:r>
      <w:r>
        <w:rPr>
          <w:rFonts w:ascii="Times New Roman" w:hAnsi="Times New Roman" w:cs="Times New Roman"/>
          <w:sz w:val="24"/>
          <w:szCs w:val="24"/>
        </w:rPr>
        <w:t xml:space="preserve">высказывание </w:t>
      </w:r>
      <w:r w:rsidR="00ED7A82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ED7A82">
        <w:rPr>
          <w:rFonts w:ascii="Times New Roman" w:hAnsi="Times New Roman" w:cs="Times New Roman"/>
          <w:sz w:val="24"/>
          <w:szCs w:val="24"/>
        </w:rPr>
        <w:t>объяснении</w:t>
      </w:r>
      <w:proofErr w:type="gramEnd"/>
      <w:r w:rsidR="00ED7A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идеи о том, что все мы похожи на своих родственников.</w:t>
      </w:r>
    </w:p>
    <w:p w:rsid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="00ED7A82">
        <w:rPr>
          <w:rFonts w:ascii="Times New Roman" w:hAnsi="Times New Roman" w:cs="Times New Roman"/>
          <w:sz w:val="24"/>
          <w:szCs w:val="24"/>
        </w:rPr>
        <w:t xml:space="preserve"> понимание, высказывание и объяснение </w:t>
      </w:r>
      <w:r>
        <w:rPr>
          <w:rFonts w:ascii="Times New Roman" w:hAnsi="Times New Roman" w:cs="Times New Roman"/>
          <w:sz w:val="24"/>
          <w:szCs w:val="24"/>
        </w:rPr>
        <w:t>идеи о том, что все мы похожи на своих родственников, посредством организации и проведения беседы по произведению Юрия Коваля «Дед, баба и Алеша» и дидактической игры «Восстанови сюжет» детьми подготовительной к школе группы (6-7 лет).</w:t>
      </w:r>
    </w:p>
    <w:p w:rsidR="004C4DDD" w:rsidRPr="004C4DDD" w:rsidRDefault="004C4DDD" w:rsidP="004C4DDD">
      <w:pPr>
        <w:rPr>
          <w:rFonts w:ascii="Times New Roman" w:hAnsi="Times New Roman" w:cs="Times New Roman"/>
          <w:b/>
          <w:sz w:val="24"/>
          <w:szCs w:val="24"/>
        </w:rPr>
      </w:pPr>
      <w:r w:rsidRPr="004C4DDD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</w:p>
    <w:p w:rsid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 w:rsidRPr="004C4DDD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1.Описать характер героев рассказа Юрия Коваля «Дед, баба </w:t>
      </w:r>
      <w:r w:rsidR="0011715E">
        <w:rPr>
          <w:rFonts w:ascii="Times New Roman" w:hAnsi="Times New Roman" w:cs="Times New Roman"/>
          <w:sz w:val="24"/>
          <w:szCs w:val="24"/>
        </w:rPr>
        <w:t>и Алеша»: Алеша.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2.Объяснить поступки героев рассказа Юрия Ко</w:t>
      </w:r>
      <w:r w:rsidR="0011715E">
        <w:rPr>
          <w:rFonts w:ascii="Times New Roman" w:hAnsi="Times New Roman" w:cs="Times New Roman"/>
          <w:sz w:val="24"/>
          <w:szCs w:val="24"/>
        </w:rPr>
        <w:t>валя «Дед, баба и Алеша»: Алеша.</w:t>
      </w:r>
    </w:p>
    <w:p w:rsidR="004C4DDD" w:rsidRDefault="004C4DDD" w:rsidP="004C4DD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C4DDD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1.Вступать в диалог, высказывать свое мнение, отвечать на вопросы.</w:t>
      </w:r>
    </w:p>
    <w:p w:rsidR="004C4DDD" w:rsidRPr="004C4DDD" w:rsidRDefault="004C4DDD" w:rsidP="004C4DDD">
      <w:pPr>
        <w:rPr>
          <w:rFonts w:ascii="Times New Roman" w:hAnsi="Times New Roman" w:cs="Times New Roman"/>
          <w:sz w:val="24"/>
          <w:szCs w:val="24"/>
        </w:rPr>
      </w:pPr>
      <w:r w:rsidRPr="004C4DDD">
        <w:rPr>
          <w:rFonts w:ascii="Times New Roman" w:hAnsi="Times New Roman" w:cs="Times New Roman"/>
          <w:b/>
          <w:i/>
          <w:sz w:val="24"/>
          <w:szCs w:val="24"/>
        </w:rPr>
        <w:t>Воспитательные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4DDD" w:rsidRDefault="00E91ED7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1.Слушать друг друга, не перебивая.</w:t>
      </w:r>
    </w:p>
    <w:p w:rsidR="00E91ED7" w:rsidRDefault="00E91ED7" w:rsidP="004C4D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Дополнительные задачи:</w:t>
      </w:r>
    </w:p>
    <w:p w:rsidR="00E91ED7" w:rsidRPr="00E91ED7" w:rsidRDefault="00E91ED7" w:rsidP="004C4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Игровая задача: </w:t>
      </w:r>
      <w:r>
        <w:rPr>
          <w:rFonts w:ascii="Times New Roman" w:hAnsi="Times New Roman" w:cs="Times New Roman"/>
          <w:sz w:val="24"/>
          <w:szCs w:val="24"/>
        </w:rPr>
        <w:t>расположите картинки, изображающие события рассказа в правильной последовательности.</w:t>
      </w:r>
    </w:p>
    <w:p w:rsidR="00E91ED7" w:rsidRDefault="00E91ED7" w:rsidP="00E91E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Дидактическая задача: </w:t>
      </w:r>
      <w:r>
        <w:rPr>
          <w:rFonts w:ascii="Times New Roman" w:hAnsi="Times New Roman" w:cs="Times New Roman"/>
          <w:sz w:val="24"/>
          <w:szCs w:val="24"/>
        </w:rPr>
        <w:t>закрепить последовательность событий рассказа Юрия Коваля «Дед, баба и Алеша».</w:t>
      </w:r>
    </w:p>
    <w:p w:rsidR="0028394F" w:rsidRPr="0028394F" w:rsidRDefault="0028394F" w:rsidP="00E91ED7">
      <w:pPr>
        <w:rPr>
          <w:rFonts w:ascii="Times New Roman" w:hAnsi="Times New Roman" w:cs="Times New Roman"/>
          <w:sz w:val="24"/>
          <w:szCs w:val="24"/>
        </w:rPr>
      </w:pPr>
      <w:r w:rsidRPr="0028394F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>
        <w:rPr>
          <w:rFonts w:ascii="Times New Roman" w:hAnsi="Times New Roman" w:cs="Times New Roman"/>
          <w:sz w:val="24"/>
          <w:szCs w:val="24"/>
        </w:rPr>
        <w:t>расширение словарного запаса, через знакомство со словами: отдувался.</w:t>
      </w:r>
    </w:p>
    <w:p w:rsidR="00E91ED7" w:rsidRDefault="0028394F" w:rsidP="00E91E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Результаты: </w:t>
      </w:r>
    </w:p>
    <w:p w:rsidR="0028394F" w:rsidRPr="0028394F" w:rsidRDefault="0028394F" w:rsidP="00283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94F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>
        <w:rPr>
          <w:rFonts w:ascii="Times New Roman" w:hAnsi="Times New Roman" w:cs="Times New Roman"/>
          <w:sz w:val="24"/>
          <w:szCs w:val="24"/>
        </w:rPr>
        <w:t>описывают</w:t>
      </w:r>
      <w:r w:rsidRPr="0028394F">
        <w:rPr>
          <w:rFonts w:ascii="Times New Roman" w:hAnsi="Times New Roman" w:cs="Times New Roman"/>
          <w:sz w:val="24"/>
          <w:szCs w:val="24"/>
        </w:rPr>
        <w:t xml:space="preserve"> характер героев рассказа Юрия Коваля «Дед, </w:t>
      </w:r>
      <w:r w:rsidR="008E0546">
        <w:rPr>
          <w:rFonts w:ascii="Times New Roman" w:hAnsi="Times New Roman" w:cs="Times New Roman"/>
          <w:sz w:val="24"/>
          <w:szCs w:val="24"/>
        </w:rPr>
        <w:t xml:space="preserve">баба и Алеша»: </w:t>
      </w:r>
      <w:r w:rsidR="0011715E">
        <w:rPr>
          <w:rFonts w:ascii="Times New Roman" w:hAnsi="Times New Roman" w:cs="Times New Roman"/>
          <w:sz w:val="24"/>
          <w:szCs w:val="24"/>
        </w:rPr>
        <w:t>Алеша.</w:t>
      </w:r>
    </w:p>
    <w:p w:rsidR="0028394F" w:rsidRPr="0028394F" w:rsidRDefault="0028394F" w:rsidP="00283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94F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>
        <w:rPr>
          <w:rFonts w:ascii="Times New Roman" w:hAnsi="Times New Roman" w:cs="Times New Roman"/>
          <w:sz w:val="24"/>
          <w:szCs w:val="24"/>
        </w:rPr>
        <w:t>объясняют</w:t>
      </w:r>
      <w:r w:rsidRPr="0028394F">
        <w:rPr>
          <w:rFonts w:ascii="Times New Roman" w:hAnsi="Times New Roman" w:cs="Times New Roman"/>
          <w:sz w:val="24"/>
          <w:szCs w:val="24"/>
        </w:rPr>
        <w:t xml:space="preserve"> поступки героев рассказа Юрия Ко</w:t>
      </w:r>
      <w:r w:rsidR="008E0546">
        <w:rPr>
          <w:rFonts w:ascii="Times New Roman" w:hAnsi="Times New Roman" w:cs="Times New Roman"/>
          <w:sz w:val="24"/>
          <w:szCs w:val="24"/>
        </w:rPr>
        <w:t>валя «Дед, баба и</w:t>
      </w:r>
      <w:r w:rsidR="0011715E">
        <w:rPr>
          <w:rFonts w:ascii="Times New Roman" w:hAnsi="Times New Roman" w:cs="Times New Roman"/>
          <w:sz w:val="24"/>
          <w:szCs w:val="24"/>
        </w:rPr>
        <w:t xml:space="preserve"> Алеша»: Алеша.</w:t>
      </w:r>
    </w:p>
    <w:p w:rsidR="0028394F" w:rsidRPr="0028394F" w:rsidRDefault="0028394F" w:rsidP="00283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94F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>
        <w:rPr>
          <w:rFonts w:ascii="Times New Roman" w:hAnsi="Times New Roman" w:cs="Times New Roman"/>
          <w:sz w:val="24"/>
          <w:szCs w:val="24"/>
        </w:rPr>
        <w:t>вступают в диалог, высказывают свое мнение, отвечают</w:t>
      </w:r>
      <w:r w:rsidRPr="0028394F">
        <w:rPr>
          <w:rFonts w:ascii="Times New Roman" w:hAnsi="Times New Roman" w:cs="Times New Roman"/>
          <w:sz w:val="24"/>
          <w:szCs w:val="24"/>
        </w:rPr>
        <w:t xml:space="preserve"> на вопросы.</w:t>
      </w:r>
    </w:p>
    <w:p w:rsidR="0028394F" w:rsidRPr="0028394F" w:rsidRDefault="0028394F" w:rsidP="00283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Воспитанники слушают</w:t>
      </w:r>
      <w:r w:rsidRPr="0028394F">
        <w:rPr>
          <w:rFonts w:ascii="Times New Roman" w:hAnsi="Times New Roman" w:cs="Times New Roman"/>
          <w:sz w:val="24"/>
          <w:szCs w:val="24"/>
        </w:rPr>
        <w:t xml:space="preserve"> друг друга, не перебивая.</w:t>
      </w:r>
    </w:p>
    <w:p w:rsidR="0028394F" w:rsidRPr="0028394F" w:rsidRDefault="0028394F" w:rsidP="00283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Воспитанники закрепили</w:t>
      </w:r>
      <w:r w:rsidRPr="0028394F">
        <w:rPr>
          <w:rFonts w:ascii="Times New Roman" w:hAnsi="Times New Roman" w:cs="Times New Roman"/>
          <w:sz w:val="24"/>
          <w:szCs w:val="24"/>
        </w:rPr>
        <w:t xml:space="preserve"> последовательность событий рассказа Юрия Коваля «Дед, баба и Алеша»</w:t>
      </w:r>
      <w:r>
        <w:rPr>
          <w:rFonts w:ascii="Times New Roman" w:hAnsi="Times New Roman" w:cs="Times New Roman"/>
          <w:sz w:val="24"/>
          <w:szCs w:val="24"/>
        </w:rPr>
        <w:t xml:space="preserve"> в процессе дидактической игры.</w:t>
      </w:r>
    </w:p>
    <w:p w:rsidR="0028394F" w:rsidRPr="0028394F" w:rsidRDefault="0028394F" w:rsidP="00283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94F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ED7A82">
        <w:rPr>
          <w:rFonts w:ascii="Times New Roman" w:hAnsi="Times New Roman" w:cs="Times New Roman"/>
          <w:sz w:val="24"/>
          <w:szCs w:val="24"/>
        </w:rPr>
        <w:t xml:space="preserve">понимают, высказывают и объясняют </w:t>
      </w:r>
      <w:r>
        <w:rPr>
          <w:rFonts w:ascii="Times New Roman" w:hAnsi="Times New Roman" w:cs="Times New Roman"/>
          <w:sz w:val="24"/>
          <w:szCs w:val="24"/>
        </w:rPr>
        <w:t>идею</w:t>
      </w:r>
      <w:r w:rsidRPr="0028394F">
        <w:rPr>
          <w:rFonts w:ascii="Times New Roman" w:hAnsi="Times New Roman" w:cs="Times New Roman"/>
          <w:sz w:val="24"/>
          <w:szCs w:val="24"/>
        </w:rPr>
        <w:t xml:space="preserve"> о том, что все мы похожи на своих родственников.</w:t>
      </w:r>
    </w:p>
    <w:p w:rsidR="0028394F" w:rsidRPr="004C2DEB" w:rsidRDefault="0028394F" w:rsidP="00E91ED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  <w:r w:rsidR="00ED7A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2DEB" w:rsidRPr="004C2DEB">
        <w:rPr>
          <w:rFonts w:ascii="Times New Roman" w:hAnsi="Times New Roman" w:cs="Times New Roman"/>
          <w:sz w:val="24"/>
          <w:szCs w:val="24"/>
        </w:rPr>
        <w:t>знакомство</w:t>
      </w:r>
      <w:r w:rsidR="004C2DEB">
        <w:rPr>
          <w:rFonts w:ascii="Times New Roman" w:hAnsi="Times New Roman" w:cs="Times New Roman"/>
          <w:b/>
          <w:sz w:val="24"/>
          <w:szCs w:val="24"/>
        </w:rPr>
        <w:t xml:space="preserve"> с </w:t>
      </w:r>
      <w:r w:rsidR="004C2DEB">
        <w:rPr>
          <w:rFonts w:ascii="Times New Roman" w:hAnsi="Times New Roman" w:cs="Times New Roman"/>
          <w:sz w:val="24"/>
          <w:szCs w:val="24"/>
        </w:rPr>
        <w:t xml:space="preserve">произведением Юрия Коваля «Дед, баба и Алеша», разработка дидактической игры «Восстанови сюжет» на </w:t>
      </w:r>
      <w:r w:rsidR="004C2DEB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="004C2DEB">
        <w:rPr>
          <w:rFonts w:ascii="Times New Roman" w:hAnsi="Times New Roman" w:cs="Times New Roman"/>
          <w:sz w:val="24"/>
          <w:szCs w:val="24"/>
        </w:rPr>
        <w:t xml:space="preserve">–доске, теста в </w:t>
      </w:r>
      <w:proofErr w:type="spellStart"/>
      <w:r w:rsidR="004C2DEB">
        <w:rPr>
          <w:rFonts w:ascii="Times New Roman" w:hAnsi="Times New Roman" w:cs="Times New Roman"/>
          <w:sz w:val="24"/>
          <w:szCs w:val="24"/>
          <w:lang w:val="en-US"/>
        </w:rPr>
        <w:t>ilearnhub</w:t>
      </w:r>
      <w:proofErr w:type="spellEnd"/>
      <w:r w:rsidR="004C2DEB">
        <w:rPr>
          <w:rFonts w:ascii="Times New Roman" w:hAnsi="Times New Roman" w:cs="Times New Roman"/>
          <w:sz w:val="24"/>
          <w:szCs w:val="24"/>
        </w:rPr>
        <w:t xml:space="preserve"> с интерактивными кубами, подбор иллюстраций «Дед, баба и Алеша»</w:t>
      </w:r>
      <w:r w:rsidR="00A718AF">
        <w:rPr>
          <w:rFonts w:ascii="Times New Roman" w:hAnsi="Times New Roman" w:cs="Times New Roman"/>
          <w:sz w:val="24"/>
          <w:szCs w:val="24"/>
        </w:rPr>
        <w:t>, подготовка значков «Молодец».</w:t>
      </w:r>
      <w:proofErr w:type="gramEnd"/>
    </w:p>
    <w:p w:rsidR="0028394F" w:rsidRDefault="0028394F" w:rsidP="00E91ED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</w:p>
    <w:p w:rsidR="0028394F" w:rsidRPr="004C2DEB" w:rsidRDefault="0028394F" w:rsidP="00E91ED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="004C2DEB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="004C2DEB" w:rsidRPr="004C2DEB">
        <w:rPr>
          <w:rFonts w:ascii="Times New Roman" w:hAnsi="Times New Roman" w:cs="Times New Roman"/>
          <w:sz w:val="24"/>
          <w:szCs w:val="24"/>
        </w:rPr>
        <w:t xml:space="preserve"> – </w:t>
      </w:r>
      <w:r w:rsidR="004C2DEB">
        <w:rPr>
          <w:rFonts w:ascii="Times New Roman" w:hAnsi="Times New Roman" w:cs="Times New Roman"/>
          <w:sz w:val="24"/>
          <w:szCs w:val="24"/>
        </w:rPr>
        <w:t xml:space="preserve">доска, </w:t>
      </w:r>
      <w:r w:rsidR="004C2DEB">
        <w:rPr>
          <w:rFonts w:ascii="Times New Roman" w:hAnsi="Times New Roman" w:cs="Times New Roman"/>
          <w:sz w:val="24"/>
          <w:szCs w:val="24"/>
          <w:lang w:val="en-US"/>
        </w:rPr>
        <w:t>flesh</w:t>
      </w:r>
      <w:r w:rsidR="004C2DEB">
        <w:rPr>
          <w:rFonts w:ascii="Times New Roman" w:hAnsi="Times New Roman" w:cs="Times New Roman"/>
          <w:sz w:val="24"/>
          <w:szCs w:val="24"/>
        </w:rPr>
        <w:t xml:space="preserve"> - карта, интерактивные кубы, интерактивная панель, документ – камера.</w:t>
      </w:r>
      <w:proofErr w:type="gramEnd"/>
    </w:p>
    <w:p w:rsidR="0028394F" w:rsidRPr="004C2DEB" w:rsidRDefault="0028394F" w:rsidP="00E91E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Раздаточный материал:</w:t>
      </w:r>
      <w:r w:rsidR="00E30EB2">
        <w:rPr>
          <w:rFonts w:ascii="Times New Roman" w:hAnsi="Times New Roman" w:cs="Times New Roman"/>
          <w:sz w:val="24"/>
          <w:szCs w:val="24"/>
        </w:rPr>
        <w:t>значки «Молодец», интерактивные кубы.</w:t>
      </w:r>
    </w:p>
    <w:p w:rsidR="0028394F" w:rsidRPr="00E30EB2" w:rsidRDefault="0028394F" w:rsidP="00E91E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Наглядно-демонстрационный материал:</w:t>
      </w:r>
      <w:r w:rsidR="00E30EB2">
        <w:rPr>
          <w:rFonts w:ascii="Times New Roman" w:hAnsi="Times New Roman" w:cs="Times New Roman"/>
          <w:sz w:val="24"/>
          <w:szCs w:val="24"/>
        </w:rPr>
        <w:t>иллюстрации «Дед, баба и Алеша», хрестоматия для подготовительной группы, с. 196-197.</w:t>
      </w:r>
    </w:p>
    <w:p w:rsidR="00E91ED7" w:rsidRDefault="00E91ED7" w:rsidP="004C4DDD">
      <w:pPr>
        <w:rPr>
          <w:rFonts w:ascii="Times New Roman" w:hAnsi="Times New Roman" w:cs="Times New Roman"/>
          <w:sz w:val="24"/>
          <w:szCs w:val="24"/>
        </w:rPr>
      </w:pPr>
    </w:p>
    <w:p w:rsidR="00461E6E" w:rsidRDefault="00461E6E" w:rsidP="004C4DD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426"/>
        <w:gridCol w:w="2426"/>
        <w:gridCol w:w="2427"/>
        <w:gridCol w:w="2427"/>
        <w:gridCol w:w="2427"/>
        <w:gridCol w:w="2427"/>
      </w:tblGrid>
      <w:tr w:rsidR="00461E6E" w:rsidTr="00461E6E">
        <w:tc>
          <w:tcPr>
            <w:tcW w:w="2426" w:type="dxa"/>
          </w:tcPr>
          <w:p w:rsidR="00461E6E" w:rsidRPr="00461E6E" w:rsidRDefault="00461E6E" w:rsidP="00461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Этапы, продолжительность</w:t>
            </w:r>
          </w:p>
        </w:tc>
        <w:tc>
          <w:tcPr>
            <w:tcW w:w="2426" w:type="dxa"/>
          </w:tcPr>
          <w:p w:rsidR="00461E6E" w:rsidRPr="00461E6E" w:rsidRDefault="00461E6E" w:rsidP="00461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2427" w:type="dxa"/>
          </w:tcPr>
          <w:p w:rsidR="00461E6E" w:rsidRPr="00461E6E" w:rsidRDefault="00461E6E" w:rsidP="00461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427" w:type="dxa"/>
          </w:tcPr>
          <w:p w:rsidR="00461E6E" w:rsidRPr="00461E6E" w:rsidRDefault="00461E6E" w:rsidP="00461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Методы, формы, приемы</w:t>
            </w:r>
          </w:p>
        </w:tc>
        <w:tc>
          <w:tcPr>
            <w:tcW w:w="2427" w:type="dxa"/>
          </w:tcPr>
          <w:p w:rsidR="00461E6E" w:rsidRPr="00461E6E" w:rsidRDefault="00461E6E" w:rsidP="00461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Предполагаемая деятельность детей</w:t>
            </w:r>
          </w:p>
        </w:tc>
        <w:tc>
          <w:tcPr>
            <w:tcW w:w="2427" w:type="dxa"/>
          </w:tcPr>
          <w:p w:rsidR="00461E6E" w:rsidRPr="00461E6E" w:rsidRDefault="00461E6E" w:rsidP="00461E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</w:tr>
      <w:tr w:rsidR="00461E6E" w:rsidTr="00461E6E">
        <w:tc>
          <w:tcPr>
            <w:tcW w:w="2426" w:type="dxa"/>
          </w:tcPr>
          <w:p w:rsidR="00461E6E" w:rsidRPr="00461E6E" w:rsidRDefault="009B51E9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461E6E"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 мотивационный</w:t>
            </w:r>
          </w:p>
        </w:tc>
        <w:tc>
          <w:tcPr>
            <w:tcW w:w="2426" w:type="dxa"/>
          </w:tcPr>
          <w:p w:rsidR="00461E6E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внимание детей, заинтересовать предстоящей деятельностью.</w:t>
            </w:r>
          </w:p>
        </w:tc>
        <w:tc>
          <w:tcPr>
            <w:tcW w:w="2427" w:type="dxa"/>
          </w:tcPr>
          <w:p w:rsidR="00461E6E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показывает изображения из рассказа на интерактивной доске, задает вопросы.</w:t>
            </w:r>
          </w:p>
        </w:tc>
        <w:tc>
          <w:tcPr>
            <w:tcW w:w="2427" w:type="dxa"/>
          </w:tcPr>
          <w:p w:rsidR="00461E6E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вопросы.</w:t>
            </w:r>
          </w:p>
          <w:p w:rsidR="008F7549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Наглядный: показ.</w:t>
            </w:r>
          </w:p>
          <w:p w:rsidR="008F7549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Форма: беседа.</w:t>
            </w:r>
          </w:p>
        </w:tc>
        <w:tc>
          <w:tcPr>
            <w:tcW w:w="2427" w:type="dxa"/>
          </w:tcPr>
          <w:p w:rsidR="00461E6E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изображение, отвечают на вопросы воспитателя.</w:t>
            </w:r>
          </w:p>
        </w:tc>
        <w:tc>
          <w:tcPr>
            <w:tcW w:w="2427" w:type="dxa"/>
          </w:tcPr>
          <w:p w:rsidR="00461E6E" w:rsidRDefault="008F754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Привлечено внимание детей, дети заинтересованы предстоящей деятельностью.</w:t>
            </w:r>
          </w:p>
        </w:tc>
      </w:tr>
      <w:tr w:rsidR="009B51E9" w:rsidTr="00466622">
        <w:trPr>
          <w:trHeight w:val="636"/>
        </w:trPr>
        <w:tc>
          <w:tcPr>
            <w:tcW w:w="2426" w:type="dxa"/>
            <w:vMerge w:val="restart"/>
          </w:tcPr>
          <w:p w:rsidR="009B51E9" w:rsidRPr="00461E6E" w:rsidRDefault="009B51E9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12134" w:type="dxa"/>
            <w:gridSpan w:val="5"/>
          </w:tcPr>
          <w:p w:rsidR="009B51E9" w:rsidRDefault="009B51E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Аннотация</w:t>
            </w:r>
          </w:p>
          <w:p w:rsidR="009B51E9" w:rsidRDefault="008B1FBE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Дед и баба стали спорить, на кого их внук похож. Дед говорит, что на него, а баба говорит, что на нее. Алеша же отвечал, что похож то на деда, то на бабу. </w:t>
            </w:r>
            <w:r w:rsidR="00302972">
              <w:rPr>
                <w:rFonts w:ascii="Times New Roman" w:hAnsi="Times New Roman" w:cs="Times New Roman"/>
                <w:sz w:val="24"/>
                <w:szCs w:val="24"/>
              </w:rPr>
              <w:t>Никак решить не мог. Но в конце рассказа понял, на кого же он похож.</w:t>
            </w:r>
          </w:p>
        </w:tc>
      </w:tr>
      <w:tr w:rsidR="009B51E9" w:rsidTr="009C2954">
        <w:trPr>
          <w:trHeight w:val="1189"/>
        </w:trPr>
        <w:tc>
          <w:tcPr>
            <w:tcW w:w="2426" w:type="dxa"/>
            <w:vMerge/>
          </w:tcPr>
          <w:p w:rsidR="009B51E9" w:rsidRDefault="009B51E9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:rsidR="009B51E9" w:rsidRDefault="009B51E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Напомнить сюжет рассказа через озвучивание аннотации.</w:t>
            </w:r>
          </w:p>
        </w:tc>
        <w:tc>
          <w:tcPr>
            <w:tcW w:w="2427" w:type="dxa"/>
          </w:tcPr>
          <w:p w:rsidR="009B51E9" w:rsidRDefault="009B51E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Озвучивает аннотацию.</w:t>
            </w:r>
          </w:p>
        </w:tc>
        <w:tc>
          <w:tcPr>
            <w:tcW w:w="2427" w:type="dxa"/>
          </w:tcPr>
          <w:p w:rsidR="009B51E9" w:rsidRDefault="009B51E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Словесные: рассказ.</w:t>
            </w:r>
          </w:p>
        </w:tc>
        <w:tc>
          <w:tcPr>
            <w:tcW w:w="2427" w:type="dxa"/>
          </w:tcPr>
          <w:p w:rsidR="009B51E9" w:rsidRDefault="009B51E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внимательно слушают воспитателя.</w:t>
            </w:r>
          </w:p>
        </w:tc>
        <w:tc>
          <w:tcPr>
            <w:tcW w:w="2427" w:type="dxa"/>
          </w:tcPr>
          <w:p w:rsidR="009B51E9" w:rsidRDefault="009B51E9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вспомнили сюжет рассказа через озвучивание аннотации.</w:t>
            </w:r>
          </w:p>
        </w:tc>
      </w:tr>
      <w:tr w:rsidR="00461E6E" w:rsidTr="00461E6E">
        <w:tc>
          <w:tcPr>
            <w:tcW w:w="2426" w:type="dxa"/>
          </w:tcPr>
          <w:p w:rsidR="00461E6E" w:rsidRPr="00461E6E" w:rsidRDefault="009B51E9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  </w:t>
            </w:r>
            <w:r w:rsidR="00461E6E"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Этап постановки проблемы</w:t>
            </w:r>
          </w:p>
        </w:tc>
        <w:tc>
          <w:tcPr>
            <w:tcW w:w="2426" w:type="dxa"/>
          </w:tcPr>
          <w:p w:rsidR="00461E6E" w:rsidRDefault="009C2954" w:rsidP="009C2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Выдвинуть предположение о том, что похож ли Алеша и на Деда и на Бабу, с помощью интерактивных кубов.</w:t>
            </w:r>
          </w:p>
        </w:tc>
        <w:tc>
          <w:tcPr>
            <w:tcW w:w="2427" w:type="dxa"/>
          </w:tcPr>
          <w:p w:rsidR="00461E6E" w:rsidRDefault="009C2954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Выдвигает с детьми гипотезу «Похож ли Алёша и на Деда и на Бабу?»</w:t>
            </w:r>
            <w:r w:rsidR="0047660A">
              <w:rPr>
                <w:rFonts w:ascii="Times New Roman" w:hAnsi="Times New Roman" w:cs="Times New Roman"/>
                <w:sz w:val="24"/>
                <w:szCs w:val="24"/>
              </w:rPr>
              <w:t>, предлагает воспользоваться интерактивными кубами.</w:t>
            </w:r>
          </w:p>
        </w:tc>
        <w:tc>
          <w:tcPr>
            <w:tcW w:w="2427" w:type="dxa"/>
          </w:tcPr>
          <w:p w:rsidR="00461E6E" w:rsidRDefault="009C2954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вопросы.</w:t>
            </w:r>
          </w:p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Практические: делают выбор с помощью интерактивных кубов.</w:t>
            </w:r>
          </w:p>
        </w:tc>
        <w:tc>
          <w:tcPr>
            <w:tcW w:w="2427" w:type="dxa"/>
          </w:tcPr>
          <w:p w:rsidR="00461E6E" w:rsidRDefault="009C2954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выдвигают гипотезу «Похож ли Алёша и на Деда и на Бабу?» с помощью интерактивных кубов.</w:t>
            </w:r>
          </w:p>
        </w:tc>
        <w:tc>
          <w:tcPr>
            <w:tcW w:w="2427" w:type="dxa"/>
          </w:tcPr>
          <w:p w:rsidR="00461E6E" w:rsidRDefault="0047660A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выдвинули гипотезу о том, что похож ли Алеша и на Деда и на Бабу, с помощью интерактивных кубов.</w:t>
            </w:r>
          </w:p>
        </w:tc>
      </w:tr>
      <w:tr w:rsidR="00416ADB" w:rsidTr="00416ADB">
        <w:trPr>
          <w:trHeight w:val="2488"/>
        </w:trPr>
        <w:tc>
          <w:tcPr>
            <w:tcW w:w="2426" w:type="dxa"/>
            <w:vMerge w:val="restart"/>
          </w:tcPr>
          <w:p w:rsidR="00416ADB" w:rsidRPr="00461E6E" w:rsidRDefault="00416ADB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  </w:t>
            </w: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Этап ознакомления с материалом</w:t>
            </w:r>
          </w:p>
        </w:tc>
        <w:tc>
          <w:tcPr>
            <w:tcW w:w="2426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Прочитать фрагмент произведения.</w:t>
            </w:r>
          </w:p>
        </w:tc>
        <w:tc>
          <w:tcPr>
            <w:tcW w:w="2427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 читает фрагмент произведения.</w:t>
            </w:r>
          </w:p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 после чтения.</w:t>
            </w:r>
          </w:p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Показывает иллюстрацию из книги.</w:t>
            </w:r>
          </w:p>
          <w:p w:rsidR="008E0546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закончился рассказ?</w:t>
            </w:r>
          </w:p>
          <w:p w:rsidR="008E0546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перенял Алеша у бабы, что у деда? </w:t>
            </w:r>
          </w:p>
          <w:p w:rsidR="008E0546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 приходятся Алеше баба и дед?</w:t>
            </w:r>
          </w:p>
          <w:p w:rsidR="008E0546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он их родственник, может ли быть похожим на них? </w:t>
            </w:r>
          </w:p>
          <w:p w:rsidR="0011715E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Чем? </w:t>
            </w:r>
            <w:r w:rsidR="0011715E">
              <w:rPr>
                <w:rFonts w:ascii="Times New Roman" w:hAnsi="Times New Roman" w:cs="Times New Roman"/>
                <w:sz w:val="24"/>
                <w:szCs w:val="24"/>
              </w:rPr>
              <w:t>(Этим похож? Прочитать)</w:t>
            </w:r>
          </w:p>
          <w:p w:rsidR="0011715E" w:rsidRDefault="0011715E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вам напомнила, что они начали спорить. Какой поступок совершил Алеша, чтобы примерить Деда и бабу?</w:t>
            </w:r>
          </w:p>
          <w:p w:rsidR="008E0546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у него характер?</w:t>
            </w:r>
          </w:p>
          <w:p w:rsidR="008E0546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Почему? </w:t>
            </w:r>
          </w:p>
          <w:p w:rsidR="0011715E" w:rsidRDefault="008E054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на кого похожи вы?</w:t>
            </w:r>
          </w:p>
        </w:tc>
        <w:tc>
          <w:tcPr>
            <w:tcW w:w="2427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Словесный: чтение, вопросы.</w:t>
            </w:r>
          </w:p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Наглядный: показ.</w:t>
            </w:r>
          </w:p>
        </w:tc>
        <w:tc>
          <w:tcPr>
            <w:tcW w:w="2427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воспитателя. Отвечают на вопросы воспитателя.</w:t>
            </w:r>
          </w:p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иллюстрацию из книги.</w:t>
            </w:r>
          </w:p>
        </w:tc>
        <w:tc>
          <w:tcPr>
            <w:tcW w:w="2427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Прочитан фрагмент произведения.</w:t>
            </w:r>
          </w:p>
        </w:tc>
      </w:tr>
      <w:tr w:rsidR="00416ADB" w:rsidTr="00461E6E">
        <w:trPr>
          <w:trHeight w:val="1103"/>
        </w:trPr>
        <w:tc>
          <w:tcPr>
            <w:tcW w:w="2426" w:type="dxa"/>
            <w:vMerge/>
          </w:tcPr>
          <w:p w:rsidR="00416ADB" w:rsidRDefault="00416ADB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Предупредить утомление, снять мышечное напряжение.</w:t>
            </w:r>
          </w:p>
        </w:tc>
        <w:tc>
          <w:tcPr>
            <w:tcW w:w="2427" w:type="dxa"/>
          </w:tcPr>
          <w:p w:rsidR="00416ADB" w:rsidRDefault="00416ADB" w:rsidP="00416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физминутку.</w:t>
            </w:r>
          </w:p>
          <w:p w:rsidR="00416ADB" w:rsidRDefault="00416ADB" w:rsidP="00416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Словесный: проговаривание текста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6ADB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="00416AD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416ADB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="00416A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7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движения в соответствии с текстом.</w:t>
            </w:r>
          </w:p>
        </w:tc>
        <w:tc>
          <w:tcPr>
            <w:tcW w:w="2427" w:type="dxa"/>
          </w:tcPr>
          <w:p w:rsidR="00416ADB" w:rsidRDefault="00416ADB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Повысился уровень работоспособности детей.</w:t>
            </w:r>
          </w:p>
        </w:tc>
      </w:tr>
      <w:tr w:rsidR="00746136" w:rsidTr="00416ADB">
        <w:trPr>
          <w:trHeight w:val="1328"/>
        </w:trPr>
        <w:tc>
          <w:tcPr>
            <w:tcW w:w="2426" w:type="dxa"/>
            <w:vMerge w:val="restart"/>
          </w:tcPr>
          <w:p w:rsidR="00746136" w:rsidRPr="00461E6E" w:rsidRDefault="00746136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2.3.  </w:t>
            </w: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Этап практического решения проблемы</w:t>
            </w:r>
          </w:p>
        </w:tc>
        <w:tc>
          <w:tcPr>
            <w:tcW w:w="2426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Подтвердить гипотезу о том, с, что Алеша похож и на Деда и на Бабу, с помощью интерактивных кубов.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Подтверждает с детьми гипотезу о том, что Алеша похож и на Деда и на Бабу, с помощью интерактивных кубов.</w:t>
            </w:r>
          </w:p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вопросы.</w:t>
            </w:r>
          </w:p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Практические: делают выбор с помощью интерактивных кубов.</w:t>
            </w:r>
          </w:p>
        </w:tc>
        <w:tc>
          <w:tcPr>
            <w:tcW w:w="2427" w:type="dxa"/>
          </w:tcPr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Подтверждают гипотезу о том, что Алеша похож и на Деда и на Бабу, с помощью интерактивных кубов.</w:t>
            </w:r>
          </w:p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FA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подтвердили гипотезу о том, что Алеша похож и на Деда и на Бабу, с помощью интерактивных кубов.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136" w:rsidTr="00746136">
        <w:trPr>
          <w:trHeight w:val="2973"/>
        </w:trPr>
        <w:tc>
          <w:tcPr>
            <w:tcW w:w="2426" w:type="dxa"/>
            <w:vMerge/>
          </w:tcPr>
          <w:p w:rsidR="00746136" w:rsidRDefault="00746136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:rsidR="00746136" w:rsidRDefault="00746136" w:rsidP="00416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последовательность событий рассказа через дидактическую игру «Восстанови сюжет»</w:t>
            </w:r>
          </w:p>
          <w:p w:rsidR="00746136" w:rsidRDefault="00746136" w:rsidP="00416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416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416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 с правилами игры, техникой безопасности по работе с интерактивным оборудованием. Организует игровую деятельность. Поощряет детей.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объяснение, вопросы.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Наглядные: показ.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Практические: игра.</w:t>
            </w: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осуществляют игровую деятельность </w:t>
            </w: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закрепили последовательность событий рассказа через дидактическую игру «Восстанови сюжет»</w:t>
            </w:r>
          </w:p>
        </w:tc>
      </w:tr>
      <w:tr w:rsidR="00746136" w:rsidTr="00461E6E">
        <w:trPr>
          <w:trHeight w:val="1148"/>
        </w:trPr>
        <w:tc>
          <w:tcPr>
            <w:tcW w:w="2426" w:type="dxa"/>
            <w:vMerge/>
          </w:tcPr>
          <w:p w:rsidR="00746136" w:rsidRDefault="00746136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Предупредить утомление мышц глаз, снять напряжение.</w:t>
            </w:r>
          </w:p>
        </w:tc>
        <w:tc>
          <w:tcPr>
            <w:tcW w:w="2427" w:type="dxa"/>
          </w:tcPr>
          <w:p w:rsidR="00746136" w:rsidRDefault="00746136" w:rsidP="00746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гимнастику для глаз.</w:t>
            </w:r>
          </w:p>
          <w:p w:rsidR="00746136" w:rsidRDefault="00746136" w:rsidP="00746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746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проговаривание текста гимнастики для глаз.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гимнастика для глаз.</w:t>
            </w: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движения в соответствии с текстом.</w:t>
            </w:r>
          </w:p>
        </w:tc>
        <w:tc>
          <w:tcPr>
            <w:tcW w:w="2427" w:type="dxa"/>
          </w:tcPr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Снято напряжение мышц глаз.</w:t>
            </w:r>
          </w:p>
        </w:tc>
      </w:tr>
      <w:tr w:rsidR="00461E6E" w:rsidTr="00461E6E">
        <w:tc>
          <w:tcPr>
            <w:tcW w:w="2426" w:type="dxa"/>
          </w:tcPr>
          <w:p w:rsidR="00461E6E" w:rsidRPr="00461E6E" w:rsidRDefault="009B51E9" w:rsidP="004C4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461E6E"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Заключительный </w:t>
            </w:r>
            <w:r w:rsidRPr="00461E6E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2426" w:type="dxa"/>
          </w:tcPr>
          <w:p w:rsidR="00461E6E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Подвести итоги, проанализировать результаты.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Подтвердить гипотезу.</w:t>
            </w:r>
          </w:p>
        </w:tc>
        <w:tc>
          <w:tcPr>
            <w:tcW w:w="2427" w:type="dxa"/>
          </w:tcPr>
          <w:p w:rsidR="00461E6E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итоги, проводит рефлексию.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Подтверждает гипотезу вместе с детьми.</w:t>
            </w:r>
          </w:p>
        </w:tc>
        <w:tc>
          <w:tcPr>
            <w:tcW w:w="2427" w:type="dxa"/>
          </w:tcPr>
          <w:p w:rsidR="00461E6E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Словесный: вопросы.</w:t>
            </w:r>
          </w:p>
        </w:tc>
        <w:tc>
          <w:tcPr>
            <w:tcW w:w="2427" w:type="dxa"/>
          </w:tcPr>
          <w:p w:rsidR="00461E6E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внимательно слушают воспитателя, отвечают на вопросы.</w:t>
            </w:r>
          </w:p>
          <w:p w:rsidR="00746136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Подтверждают гипотезу.</w:t>
            </w:r>
          </w:p>
        </w:tc>
        <w:tc>
          <w:tcPr>
            <w:tcW w:w="2427" w:type="dxa"/>
          </w:tcPr>
          <w:p w:rsidR="00461E6E" w:rsidRDefault="00746136" w:rsidP="004C4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Подведены итоги, подтверждена гипотеза.</w:t>
            </w:r>
          </w:p>
        </w:tc>
      </w:tr>
    </w:tbl>
    <w:p w:rsidR="00461E6E" w:rsidRDefault="00461E6E" w:rsidP="004C4DDD">
      <w:pPr>
        <w:rPr>
          <w:rFonts w:ascii="Times New Roman" w:hAnsi="Times New Roman" w:cs="Times New Roman"/>
          <w:sz w:val="24"/>
          <w:szCs w:val="24"/>
        </w:rPr>
      </w:pPr>
    </w:p>
    <w:p w:rsidR="0029469F" w:rsidRDefault="0029469F" w:rsidP="0011715E">
      <w:pPr>
        <w:rPr>
          <w:rFonts w:ascii="Times New Roman" w:hAnsi="Times New Roman" w:cs="Times New Roman"/>
          <w:sz w:val="24"/>
          <w:szCs w:val="24"/>
        </w:rPr>
      </w:pPr>
    </w:p>
    <w:p w:rsidR="0029469F" w:rsidRDefault="0029469F" w:rsidP="0011715E">
      <w:pPr>
        <w:rPr>
          <w:rFonts w:ascii="Times New Roman" w:hAnsi="Times New Roman" w:cs="Times New Roman"/>
          <w:sz w:val="24"/>
          <w:szCs w:val="24"/>
        </w:rPr>
      </w:pPr>
    </w:p>
    <w:p w:rsidR="0029469F" w:rsidRDefault="0029469F" w:rsidP="0011715E">
      <w:pPr>
        <w:rPr>
          <w:rFonts w:ascii="Times New Roman" w:hAnsi="Times New Roman" w:cs="Times New Roman"/>
          <w:sz w:val="24"/>
          <w:szCs w:val="24"/>
        </w:rPr>
      </w:pPr>
    </w:p>
    <w:p w:rsidR="0029469F" w:rsidRDefault="0029469F" w:rsidP="0011715E">
      <w:pPr>
        <w:rPr>
          <w:rFonts w:ascii="Times New Roman" w:hAnsi="Times New Roman" w:cs="Times New Roman"/>
          <w:sz w:val="24"/>
          <w:szCs w:val="24"/>
        </w:rPr>
      </w:pPr>
    </w:p>
    <w:p w:rsidR="0029469F" w:rsidRDefault="0029469F" w:rsidP="0011715E">
      <w:pPr>
        <w:rPr>
          <w:rFonts w:ascii="Times New Roman" w:hAnsi="Times New Roman" w:cs="Times New Roman"/>
          <w:sz w:val="24"/>
          <w:szCs w:val="24"/>
        </w:rPr>
      </w:pP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Чем закончился рассказ?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перенял Алеша у бабы, что у деда? (</w:t>
      </w:r>
      <w:r w:rsidRPr="0011715E">
        <w:rPr>
          <w:rFonts w:ascii="Times New Roman" w:hAnsi="Times New Roman" w:cs="Times New Roman"/>
          <w:sz w:val="24"/>
          <w:szCs w:val="24"/>
        </w:rPr>
        <w:t>Вспомним,</w:t>
      </w:r>
      <w:r w:rsidRPr="0011715E">
        <w:rPr>
          <w:rFonts w:ascii="Times New Roman" w:hAnsi="Times New Roman" w:cs="Times New Roman"/>
          <w:b/>
          <w:sz w:val="24"/>
          <w:szCs w:val="24"/>
        </w:rPr>
        <w:t xml:space="preserve"> прочитаем, продолжи предложение)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приходятся Алеше баба и дед?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он их родственник, может ли быть похожим на них? 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Чем? (Этим похож? </w:t>
      </w:r>
      <w:r w:rsidRPr="0011715E">
        <w:rPr>
          <w:rFonts w:ascii="Times New Roman" w:hAnsi="Times New Roman" w:cs="Times New Roman"/>
          <w:b/>
          <w:sz w:val="24"/>
          <w:szCs w:val="24"/>
        </w:rPr>
        <w:t>Прочитать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вам напоминала в начале, что они начали спорить. Какой поступок совершил Алеша, чтобы примерить Деда и бабу?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у него характер?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Почему? </w:t>
      </w:r>
    </w:p>
    <w:p w:rsidR="0011715E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на кого похожи вы?</w:t>
      </w:r>
    </w:p>
    <w:p w:rsidR="0011715E" w:rsidRPr="00E91ED7" w:rsidRDefault="0011715E" w:rsidP="00117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какой вывод мы можем сделать? Мы похожи на кого? Да, все мы похожи на своих родственников.</w:t>
      </w:r>
    </w:p>
    <w:sectPr w:rsidR="0011715E" w:rsidRPr="00E91ED7" w:rsidSect="004C4D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508B1"/>
    <w:multiLevelType w:val="hybridMultilevel"/>
    <w:tmpl w:val="F6DE4CE4"/>
    <w:lvl w:ilvl="0" w:tplc="B2C487F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F7414"/>
    <w:rsid w:val="000E6831"/>
    <w:rsid w:val="000F7414"/>
    <w:rsid w:val="0011715E"/>
    <w:rsid w:val="0028394F"/>
    <w:rsid w:val="0029469F"/>
    <w:rsid w:val="00302972"/>
    <w:rsid w:val="00416ADB"/>
    <w:rsid w:val="00444FBE"/>
    <w:rsid w:val="00461E6E"/>
    <w:rsid w:val="0047660A"/>
    <w:rsid w:val="004C2DEB"/>
    <w:rsid w:val="004C4DDD"/>
    <w:rsid w:val="00507437"/>
    <w:rsid w:val="005B1171"/>
    <w:rsid w:val="00674D53"/>
    <w:rsid w:val="006A117B"/>
    <w:rsid w:val="00746136"/>
    <w:rsid w:val="00820425"/>
    <w:rsid w:val="008B1FBE"/>
    <w:rsid w:val="008E0546"/>
    <w:rsid w:val="008F7549"/>
    <w:rsid w:val="009A1A05"/>
    <w:rsid w:val="009B51E9"/>
    <w:rsid w:val="009C2954"/>
    <w:rsid w:val="00A718AF"/>
    <w:rsid w:val="00D8250A"/>
    <w:rsid w:val="00E30EB2"/>
    <w:rsid w:val="00E91ED7"/>
    <w:rsid w:val="00ED7A82"/>
    <w:rsid w:val="00FA2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94F"/>
    <w:pPr>
      <w:ind w:left="720"/>
      <w:contextualSpacing/>
    </w:pPr>
  </w:style>
  <w:style w:type="table" w:styleId="a4">
    <w:name w:val="Table Grid"/>
    <w:basedOn w:val="a1"/>
    <w:uiPriority w:val="39"/>
    <w:rsid w:val="00461E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USER</cp:lastModifiedBy>
  <cp:revision>22</cp:revision>
  <dcterms:created xsi:type="dcterms:W3CDTF">2019-11-27T06:52:00Z</dcterms:created>
  <dcterms:modified xsi:type="dcterms:W3CDTF">2020-03-12T08:17:00Z</dcterms:modified>
</cp:coreProperties>
</file>