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1E" w:rsidRDefault="008D0874" w:rsidP="00650A1E">
      <w:pPr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5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50A1E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занятий  </w:t>
      </w:r>
      <w:r w:rsidR="00650A1E" w:rsidRPr="004C62B5">
        <w:rPr>
          <w:rFonts w:ascii="Times New Roman" w:hAnsi="Times New Roman" w:cs="Times New Roman"/>
          <w:sz w:val="28"/>
          <w:szCs w:val="28"/>
        </w:rPr>
        <w:t>«Твоя профессиональная карьера»</w:t>
      </w:r>
      <w:r w:rsidR="0065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</w:t>
      </w:r>
      <w:r w:rsidR="0013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 в </w:t>
      </w:r>
      <w:r w:rsidR="00225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колледжа </w:t>
      </w:r>
      <w:r w:rsidR="0065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06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классных часов.</w:t>
      </w:r>
    </w:p>
    <w:p w:rsidR="000A3571" w:rsidRPr="000D333B" w:rsidRDefault="000A3571" w:rsidP="000A357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color w:val="000000"/>
          <w:sz w:val="20"/>
          <w:szCs w:val="20"/>
        </w:rPr>
      </w:pPr>
      <w:r w:rsidRPr="000D333B">
        <w:rPr>
          <w:b/>
          <w:bCs/>
          <w:i/>
          <w:color w:val="000000"/>
          <w:sz w:val="20"/>
          <w:szCs w:val="20"/>
        </w:rPr>
        <w:t xml:space="preserve">Разработчики: </w:t>
      </w:r>
    </w:p>
    <w:p w:rsidR="000A3571" w:rsidRPr="000D333B" w:rsidRDefault="000A3571" w:rsidP="000A357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color w:val="000000"/>
          <w:sz w:val="20"/>
          <w:szCs w:val="20"/>
        </w:rPr>
      </w:pPr>
      <w:r w:rsidRPr="000D333B">
        <w:rPr>
          <w:b/>
          <w:bCs/>
          <w:i/>
          <w:color w:val="000000"/>
          <w:sz w:val="20"/>
          <w:szCs w:val="20"/>
        </w:rPr>
        <w:t xml:space="preserve">Заместитель директора по ВР, Веселкова А. Н. </w:t>
      </w:r>
    </w:p>
    <w:p w:rsidR="000A3571" w:rsidRPr="000D333B" w:rsidRDefault="000A3571" w:rsidP="000A357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color w:val="000000"/>
          <w:sz w:val="20"/>
          <w:szCs w:val="20"/>
        </w:rPr>
      </w:pPr>
      <w:r w:rsidRPr="000D333B">
        <w:rPr>
          <w:b/>
          <w:bCs/>
          <w:i/>
          <w:color w:val="000000"/>
          <w:sz w:val="20"/>
          <w:szCs w:val="20"/>
        </w:rPr>
        <w:t>Педаго</w:t>
      </w:r>
      <w:proofErr w:type="gramStart"/>
      <w:r w:rsidRPr="000D333B">
        <w:rPr>
          <w:b/>
          <w:bCs/>
          <w:i/>
          <w:color w:val="000000"/>
          <w:sz w:val="20"/>
          <w:szCs w:val="20"/>
        </w:rPr>
        <w:t>г-</w:t>
      </w:r>
      <w:proofErr w:type="gramEnd"/>
      <w:r w:rsidRPr="000D333B">
        <w:rPr>
          <w:b/>
          <w:bCs/>
          <w:i/>
          <w:color w:val="000000"/>
          <w:sz w:val="20"/>
          <w:szCs w:val="20"/>
        </w:rPr>
        <w:t xml:space="preserve"> психолог, </w:t>
      </w:r>
      <w:proofErr w:type="spellStart"/>
      <w:r w:rsidRPr="000D333B">
        <w:rPr>
          <w:b/>
          <w:bCs/>
          <w:i/>
          <w:color w:val="000000"/>
          <w:sz w:val="20"/>
          <w:szCs w:val="20"/>
        </w:rPr>
        <w:t>Ватчеева</w:t>
      </w:r>
      <w:proofErr w:type="spellEnd"/>
      <w:r w:rsidRPr="000D333B">
        <w:rPr>
          <w:b/>
          <w:bCs/>
          <w:i/>
          <w:color w:val="000000"/>
          <w:sz w:val="20"/>
          <w:szCs w:val="20"/>
        </w:rPr>
        <w:t xml:space="preserve"> Д.А. </w:t>
      </w:r>
    </w:p>
    <w:p w:rsidR="000A3571" w:rsidRPr="000D333B" w:rsidRDefault="000A3571" w:rsidP="000D333B">
      <w:pPr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50A1E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Цели: </w:t>
      </w:r>
    </w:p>
    <w:p w:rsidR="00650A1E" w:rsidRPr="000D333B" w:rsidRDefault="00FF5C5A" w:rsidP="000D333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актуализировать процесс профессионального самоопределения учащихся за счет специальной организации их деятельности, включающей получение знаний о себе, о мире профессионального труда, их соотнесения в процессе профессиональных проб; </w:t>
      </w:r>
    </w:p>
    <w:p w:rsidR="00FF5C5A" w:rsidRPr="000D333B" w:rsidRDefault="00FF5C5A" w:rsidP="000D333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>развить у учащихся способности к профессиональной адаптации в современных социально-экономических условиях.</w:t>
      </w:r>
    </w:p>
    <w:p w:rsidR="00650A1E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 Задачи: </w:t>
      </w:r>
    </w:p>
    <w:p w:rsidR="00650A1E" w:rsidRPr="000D333B" w:rsidRDefault="00FF5C5A" w:rsidP="000D333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повысить уровень психологической компетенции учащихся за счет вооружения их соответствующими знаниями и умениями, расширения границ </w:t>
      </w:r>
      <w:proofErr w:type="spellStart"/>
      <w:r w:rsidRPr="000D333B">
        <w:rPr>
          <w:rFonts w:ascii="Times New Roman" w:hAnsi="Times New Roman" w:cs="Times New Roman"/>
          <w:sz w:val="28"/>
          <w:szCs w:val="28"/>
        </w:rPr>
        <w:t>самовосприятия</w:t>
      </w:r>
      <w:proofErr w:type="spellEnd"/>
      <w:r w:rsidRPr="000D333B">
        <w:rPr>
          <w:rFonts w:ascii="Times New Roman" w:hAnsi="Times New Roman" w:cs="Times New Roman"/>
          <w:sz w:val="28"/>
          <w:szCs w:val="28"/>
        </w:rPr>
        <w:t xml:space="preserve">, пробуждения потребности в самосовершенствовании; </w:t>
      </w:r>
    </w:p>
    <w:p w:rsidR="00650A1E" w:rsidRPr="000D333B" w:rsidRDefault="00FF5C5A" w:rsidP="000D333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сформировать положительное отношение к самому себе, осознание своей индивидуальности, уверенность в своих силах применительно к реализации себя в будущей профессии; </w:t>
      </w:r>
    </w:p>
    <w:p w:rsidR="00650A1E" w:rsidRPr="000D333B" w:rsidRDefault="00FF5C5A" w:rsidP="000D333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ознакомить со спецификой профессиональной деятельности и новыми формами организации труда в условиях рыночных отношений и конкуренции кадров; </w:t>
      </w:r>
    </w:p>
    <w:p w:rsidR="00FF5C5A" w:rsidRPr="000D333B" w:rsidRDefault="00FF5C5A" w:rsidP="000D333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обеспечить возможность соотносить свои склонности и способности с требованиями профессиональной деятельности с помощью включения их в систему специально организованных профессиональных проб. </w:t>
      </w:r>
    </w:p>
    <w:p w:rsidR="00650A1E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Вводное занятие —1ч. </w:t>
      </w:r>
    </w:p>
    <w:p w:rsidR="00650A1E" w:rsidRPr="000D333B" w:rsidRDefault="00650A1E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Цели и задачи курса. Содержание, специфика занятий по психологическим основам выбора профессий. Дневник выбора профессии как форма фиксации данных по курсу «Технология. Твоя профессиональная карьера».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№1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«Знакомство с дневником выбора профессии» </w:t>
      </w:r>
    </w:p>
    <w:p w:rsidR="008D0874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2.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Внутренний мир человека и возможности его познания — 1 ч. Понятие личности. Уникальность личности каждого человека. Многообразие личностных особенностей. Общее представление о психологии как науке, изучающей внутренний психологический мир человека. Методы изучения личности.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№2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«Составление «дерева» психологических качеств личности»</w:t>
      </w:r>
    </w:p>
    <w:p w:rsidR="008D0874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b/>
          <w:sz w:val="28"/>
          <w:szCs w:val="28"/>
        </w:rPr>
        <w:t>3.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Многообразие мира профессий — 1ч. Труд в жизни человека и общества. Разнообразие профессий. Развитие личности и профессиональное самоопределение. Профессиональная деятельность как способ самореализации и самоутверждения личности. </w:t>
      </w:r>
    </w:p>
    <w:p w:rsidR="00FF5C5A" w:rsidRPr="000D333B" w:rsidRDefault="008D0874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  </w:t>
      </w:r>
      <w:r w:rsidR="00FF5C5A"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№3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 «Составление словаря профессий» </w:t>
      </w:r>
    </w:p>
    <w:p w:rsidR="008D0874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4.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Представление о себе и проблема выбора профессии — 1 ч. «Образ «Я» как система представлений о себе. Структура «образа «Я» (знание о себе, оценка себя, умение управлять собой).</w:t>
      </w:r>
      <w:r w:rsidR="008D0874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sz w:val="28"/>
          <w:szCs w:val="28"/>
        </w:rPr>
        <w:t>Диагностические процедуры. Методика «Кто я?».</w:t>
      </w:r>
      <w:r w:rsidR="008D0874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sz w:val="28"/>
          <w:szCs w:val="28"/>
        </w:rPr>
        <w:t>Развивающие процедуры</w:t>
      </w:r>
    </w:p>
    <w:p w:rsidR="008D0874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5.</w:t>
      </w:r>
      <w:r w:rsidRPr="000D33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333B">
        <w:rPr>
          <w:rFonts w:ascii="Times New Roman" w:hAnsi="Times New Roman" w:cs="Times New Roman"/>
          <w:sz w:val="28"/>
          <w:szCs w:val="28"/>
        </w:rPr>
        <w:t xml:space="preserve">«Секреты» выбора профессии («хочу» — «могу» — «надо») — 1 ч. </w:t>
      </w:r>
      <w:r w:rsidR="008D0874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sz w:val="28"/>
          <w:szCs w:val="28"/>
        </w:rPr>
        <w:t>«Хочу» — склонно</w:t>
      </w:r>
      <w:r w:rsidR="008D0874" w:rsidRPr="000D333B">
        <w:rPr>
          <w:rFonts w:ascii="Times New Roman" w:hAnsi="Times New Roman" w:cs="Times New Roman"/>
          <w:sz w:val="28"/>
          <w:szCs w:val="28"/>
        </w:rPr>
        <w:t>сти, желания, интересы личности.</w:t>
      </w:r>
      <w:proofErr w:type="gramEnd"/>
      <w:r w:rsidR="008D0874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</w:t>
      </w:r>
      <w:r w:rsidR="008D0874" w:rsidRPr="000D333B">
        <w:rPr>
          <w:rFonts w:ascii="Times New Roman" w:hAnsi="Times New Roman" w:cs="Times New Roman"/>
          <w:sz w:val="28"/>
          <w:szCs w:val="28"/>
        </w:rPr>
        <w:t>М</w:t>
      </w:r>
      <w:r w:rsidRPr="000D333B">
        <w:rPr>
          <w:rFonts w:ascii="Times New Roman" w:hAnsi="Times New Roman" w:cs="Times New Roman"/>
          <w:sz w:val="28"/>
          <w:szCs w:val="28"/>
        </w:rPr>
        <w:t>огу» — человеческие возможности (физиологические и псих</w:t>
      </w:r>
      <w:r w:rsidR="008D0874" w:rsidRPr="000D333B">
        <w:rPr>
          <w:rFonts w:ascii="Times New Roman" w:hAnsi="Times New Roman" w:cs="Times New Roman"/>
          <w:sz w:val="28"/>
          <w:szCs w:val="28"/>
        </w:rPr>
        <w:t>ологические ресурсы личности).</w:t>
      </w:r>
      <w:r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="008D0874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sz w:val="28"/>
          <w:szCs w:val="28"/>
        </w:rPr>
        <w:t>«</w:t>
      </w:r>
      <w:r w:rsidR="008D0874" w:rsidRPr="000D333B">
        <w:rPr>
          <w:rFonts w:ascii="Times New Roman" w:hAnsi="Times New Roman" w:cs="Times New Roman"/>
          <w:sz w:val="28"/>
          <w:szCs w:val="28"/>
        </w:rPr>
        <w:t>Н</w:t>
      </w:r>
      <w:r w:rsidRPr="000D333B">
        <w:rPr>
          <w:rFonts w:ascii="Times New Roman" w:hAnsi="Times New Roman" w:cs="Times New Roman"/>
          <w:sz w:val="28"/>
          <w:szCs w:val="28"/>
        </w:rPr>
        <w:t>адо» — потребности рынка труда в кадрах. Типичные ошибки при выборе профессии. Общее понятие о профессии, специальности, должности. Личный профессиональный план.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№4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«Определи профессии»</w:t>
      </w:r>
      <w:r w:rsidR="008D0874" w:rsidRPr="000D333B">
        <w:rPr>
          <w:rFonts w:ascii="Times New Roman" w:hAnsi="Times New Roman" w:cs="Times New Roman"/>
          <w:sz w:val="28"/>
          <w:szCs w:val="28"/>
        </w:rPr>
        <w:t>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Какие три специальности относятся к одной профессии? К какой профессии относятся следующие специальности: хирург, стоматолог, терапевт, невропатолог? Распределение профессий, специальностей, должностей по соответствующим группам (предлагается перечень профессий).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 xml:space="preserve"> 6.</w:t>
      </w:r>
      <w:r w:rsidRPr="000D333B">
        <w:rPr>
          <w:rFonts w:ascii="Times New Roman" w:hAnsi="Times New Roman" w:cs="Times New Roman"/>
          <w:sz w:val="28"/>
          <w:szCs w:val="28"/>
        </w:rPr>
        <w:t xml:space="preserve"> Склонности и интересы в профессиональном выборе («хочу») — 1 ч. Потребности и мотивы как условие активности личности. Виды мотивов. Индивидуальные интересы. Профессиональные намерения. Диагностические процедуры. Карта интересов; опросник профессиональной готовности. Развивающие процедуры. Актуализация профессиональных интересов путем группового обсуждения соответствующей профессиональной сферы. </w:t>
      </w:r>
    </w:p>
    <w:p w:rsidR="008D0874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7.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Возможности личности в профессиональной деятельности</w:t>
      </w:r>
      <w:r w:rsidR="0047291D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sz w:val="28"/>
          <w:szCs w:val="28"/>
        </w:rPr>
        <w:t xml:space="preserve">(«могу») — 1 ч. Понятие профпригодности. Профессионально важные качества. Активная роль личности при выборе профессии. Диагностические процедуры. Методика самооценки индивидуальных особенностей.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№5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«Знакомство с описаниями профессий» 8. Социальные проблемы труда («надо») — 3 ч.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8.</w:t>
      </w:r>
      <w:r w:rsidRPr="000D333B">
        <w:rPr>
          <w:rFonts w:ascii="Times New Roman" w:hAnsi="Times New Roman" w:cs="Times New Roman"/>
          <w:sz w:val="28"/>
          <w:szCs w:val="28"/>
        </w:rPr>
        <w:t xml:space="preserve"> Разделение труда (1ч). Общественное разделение труда. Территориальное разделение труда. Формы разделения труда на предприятии. Социальные перемещения. Содержание и характер трудовых функций. Профессионализация. Специализация. Квалификация. Развивающие процедуры. Игровая дискуссия «Кто нужен нашему городу?».</w:t>
      </w:r>
    </w:p>
    <w:p w:rsidR="008D0874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0D333B">
        <w:rPr>
          <w:rFonts w:ascii="Times New Roman" w:hAnsi="Times New Roman" w:cs="Times New Roman"/>
          <w:sz w:val="28"/>
          <w:szCs w:val="28"/>
        </w:rPr>
        <w:t xml:space="preserve">Содержание и характер труда (1 ч). Цель труда и его результаты. Умственный и физический труд. Характер труда. Культура труда.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№6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«Определить, в деятельности каких профессионалов преобладает труд сложный, простой, умственный, физический (п</w:t>
      </w:r>
      <w:r w:rsidR="008D0874" w:rsidRPr="000D333B">
        <w:rPr>
          <w:rFonts w:ascii="Times New Roman" w:hAnsi="Times New Roman" w:cs="Times New Roman"/>
          <w:sz w:val="28"/>
          <w:szCs w:val="28"/>
        </w:rPr>
        <w:t>редлагается перечень профессий)</w:t>
      </w:r>
      <w:r w:rsidRPr="000D333B">
        <w:rPr>
          <w:rFonts w:ascii="Times New Roman" w:hAnsi="Times New Roman" w:cs="Times New Roman"/>
          <w:sz w:val="28"/>
          <w:szCs w:val="28"/>
        </w:rPr>
        <w:t>»</w:t>
      </w:r>
      <w:r w:rsidR="008D0874" w:rsidRPr="000D333B">
        <w:rPr>
          <w:rFonts w:ascii="Times New Roman" w:hAnsi="Times New Roman" w:cs="Times New Roman"/>
          <w:sz w:val="28"/>
          <w:szCs w:val="28"/>
        </w:rPr>
        <w:t>.</w:t>
      </w:r>
      <w:r w:rsidRPr="000D3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B70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lastRenderedPageBreak/>
        <w:t>10.</w:t>
      </w:r>
      <w:r w:rsidRPr="000D333B">
        <w:rPr>
          <w:rFonts w:ascii="Times New Roman" w:hAnsi="Times New Roman" w:cs="Times New Roman"/>
          <w:sz w:val="28"/>
          <w:szCs w:val="28"/>
        </w:rPr>
        <w:t xml:space="preserve">Процесс и условия труда (1 ч). Современные требования к труду. Предметы и средства труда. Условия труда.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№7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«Труд в современном обществе» с последующим обсуждением»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11.</w:t>
      </w:r>
      <w:r w:rsidRPr="000D333B">
        <w:rPr>
          <w:rFonts w:ascii="Times New Roman" w:hAnsi="Times New Roman" w:cs="Times New Roman"/>
          <w:sz w:val="28"/>
          <w:szCs w:val="28"/>
        </w:rPr>
        <w:t xml:space="preserve"> Социально-психологический портрет современного профессионала — 1 ч. Предприимчивость. Интеллектуальность. Ответственность. </w:t>
      </w:r>
      <w:proofErr w:type="spellStart"/>
      <w:r w:rsidRPr="000D333B">
        <w:rPr>
          <w:rFonts w:ascii="Times New Roman" w:hAnsi="Times New Roman" w:cs="Times New Roman"/>
          <w:sz w:val="28"/>
          <w:szCs w:val="28"/>
        </w:rPr>
        <w:t>Социальнопрофессиональная</w:t>
      </w:r>
      <w:proofErr w:type="spellEnd"/>
      <w:r w:rsidRPr="000D333B">
        <w:rPr>
          <w:rFonts w:ascii="Times New Roman" w:hAnsi="Times New Roman" w:cs="Times New Roman"/>
          <w:sz w:val="28"/>
          <w:szCs w:val="28"/>
        </w:rPr>
        <w:t xml:space="preserve"> мобильность. Психология принятия решений. Развивающие процедуры. Деловая игра «Мэрия».</w:t>
      </w:r>
    </w:p>
    <w:p w:rsidR="00B37FB6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b/>
          <w:sz w:val="28"/>
          <w:szCs w:val="28"/>
        </w:rPr>
        <w:t>12.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Основные признаки профессиональной деятельности (1 ч) Предмет труда. Цели труда. Анализ профессий. Средства труда. </w:t>
      </w:r>
      <w:proofErr w:type="spellStart"/>
      <w:r w:rsidRPr="000D333B">
        <w:rPr>
          <w:rFonts w:ascii="Times New Roman" w:hAnsi="Times New Roman" w:cs="Times New Roman"/>
          <w:sz w:val="28"/>
          <w:szCs w:val="28"/>
        </w:rPr>
        <w:t>Проблемность</w:t>
      </w:r>
      <w:proofErr w:type="spellEnd"/>
      <w:r w:rsidRPr="000D333B">
        <w:rPr>
          <w:rFonts w:ascii="Times New Roman" w:hAnsi="Times New Roman" w:cs="Times New Roman"/>
          <w:sz w:val="28"/>
          <w:szCs w:val="28"/>
        </w:rPr>
        <w:t xml:space="preserve"> трудовых ситуаций. Коллективность процесса труда. </w:t>
      </w:r>
    </w:p>
    <w:p w:rsidR="00B37FB6" w:rsidRPr="000D333B" w:rsidRDefault="00B37FB6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№8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«Конкурс «Угадай профессию»» </w:t>
      </w:r>
    </w:p>
    <w:p w:rsidR="00B37FB6" w:rsidRPr="000D333B" w:rsidRDefault="00B37FB6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13.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Классификация профессий (1 ч). Способы классификации профессий. </w:t>
      </w:r>
      <w:proofErr w:type="gramStart"/>
      <w:r w:rsidRPr="000D333B">
        <w:rPr>
          <w:rFonts w:ascii="Times New Roman" w:hAnsi="Times New Roman" w:cs="Times New Roman"/>
          <w:sz w:val="28"/>
          <w:szCs w:val="28"/>
        </w:rPr>
        <w:t>Профессии типа «человек — человек», «человек — техника», «человек — природа», «человек — з</w:t>
      </w:r>
      <w:r w:rsidR="00FF5C5A" w:rsidRPr="000D333B">
        <w:rPr>
          <w:rFonts w:ascii="Times New Roman" w:hAnsi="Times New Roman" w:cs="Times New Roman"/>
          <w:sz w:val="28"/>
          <w:szCs w:val="28"/>
        </w:rPr>
        <w:t>наковая система», «человек — художественный образ».</w:t>
      </w:r>
      <w:proofErr w:type="gramEnd"/>
      <w:r w:rsidR="00FF5C5A" w:rsidRPr="000D333B">
        <w:rPr>
          <w:rFonts w:ascii="Times New Roman" w:hAnsi="Times New Roman" w:cs="Times New Roman"/>
          <w:sz w:val="28"/>
          <w:szCs w:val="28"/>
        </w:rPr>
        <w:t xml:space="preserve"> Характеристика профессий по общим признакам профессиональной деятельности. </w:t>
      </w:r>
      <w:r w:rsidRPr="000D333B">
        <w:rPr>
          <w:rFonts w:ascii="Times New Roman" w:hAnsi="Times New Roman" w:cs="Times New Roman"/>
          <w:sz w:val="28"/>
          <w:szCs w:val="28"/>
        </w:rPr>
        <w:t>Ответственность в труде. Условия труда. Формула профессии.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№9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«Составление формул профессий» </w:t>
      </w:r>
    </w:p>
    <w:p w:rsidR="00B37FB6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14.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Здоровье и выбор профессии —1ч. Учет состояния здоровья при выборе профессии. Понятие «неблагоприятные производственные факторы». Типы профессий по медицинским противопоказаниям. Укрепление здоровья в соответствии с требованиями профессии. Работоспособность. Роль активного отдыха в зависимости от условий и режима работы.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№10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«Работа с «Анкетой здоровья» и нормативными документами по охране труда» Психические особенности личности </w:t>
      </w:r>
    </w:p>
    <w:p w:rsidR="00B37FB6" w:rsidRPr="000D333B" w:rsidRDefault="00B37FB6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lastRenderedPageBreak/>
        <w:t>15</w:t>
      </w:r>
      <w:r w:rsidR="00FF5C5A" w:rsidRPr="000D333B">
        <w:rPr>
          <w:rFonts w:ascii="Times New Roman" w:hAnsi="Times New Roman" w:cs="Times New Roman"/>
          <w:b/>
          <w:sz w:val="28"/>
          <w:szCs w:val="28"/>
        </w:rPr>
        <w:t>.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 Темперамент в профессиональном становлении личности — 1 ч. Общее представление о темпераменте. Психологическая характеристика основных типов темперамента, особенности их проявления в учебной и профессиональной деятельности. Психологические состояния (монотонность, утомление, психическая направленность в ситуациях аварийности и риска) в трудовом процессе. Диагностические процедуры. Опросник </w:t>
      </w:r>
      <w:proofErr w:type="spellStart"/>
      <w:r w:rsidR="00FF5C5A" w:rsidRPr="000D333B">
        <w:rPr>
          <w:rFonts w:ascii="Times New Roman" w:hAnsi="Times New Roman" w:cs="Times New Roman"/>
          <w:sz w:val="28"/>
          <w:szCs w:val="28"/>
        </w:rPr>
        <w:t>Айзенка</w:t>
      </w:r>
      <w:proofErr w:type="spellEnd"/>
      <w:r w:rsidR="00FF5C5A" w:rsidRPr="000D333B">
        <w:rPr>
          <w:rFonts w:ascii="Times New Roman" w:hAnsi="Times New Roman" w:cs="Times New Roman"/>
          <w:sz w:val="28"/>
          <w:szCs w:val="28"/>
        </w:rPr>
        <w:t xml:space="preserve">. Развивающие процедуры. Сюжетно-ролевая игра «Проявление темперамента в профессиональных ситуациях».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№11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«Анализ особенностей поведения людей, имеющих разные типы темперамента, в конкретных ситуациях»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1</w:t>
      </w:r>
      <w:r w:rsidR="0057221A" w:rsidRPr="000D333B">
        <w:rPr>
          <w:rFonts w:ascii="Times New Roman" w:hAnsi="Times New Roman" w:cs="Times New Roman"/>
          <w:b/>
          <w:sz w:val="28"/>
          <w:szCs w:val="28"/>
        </w:rPr>
        <w:t>6</w:t>
      </w:r>
      <w:r w:rsidRPr="000D333B">
        <w:rPr>
          <w:rFonts w:ascii="Times New Roman" w:hAnsi="Times New Roman" w:cs="Times New Roman"/>
          <w:b/>
          <w:sz w:val="28"/>
          <w:szCs w:val="28"/>
        </w:rPr>
        <w:t>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Ведущие отношения личности и типы профессий — 1 ч. Отношение к деятельности (удовлетворенность трудом, местом работы, профессией).</w:t>
      </w:r>
      <w:r w:rsidR="0047291D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sz w:val="28"/>
          <w:szCs w:val="28"/>
        </w:rPr>
        <w:t xml:space="preserve">Отношение к людям (профессиональные взаимоотношения). Отношение к самому себе. Особенности </w:t>
      </w:r>
      <w:proofErr w:type="spellStart"/>
      <w:r w:rsidRPr="000D333B">
        <w:rPr>
          <w:rFonts w:ascii="Times New Roman" w:hAnsi="Times New Roman" w:cs="Times New Roman"/>
          <w:sz w:val="28"/>
          <w:szCs w:val="28"/>
        </w:rPr>
        <w:t>самовосприятия</w:t>
      </w:r>
      <w:proofErr w:type="spellEnd"/>
      <w:r w:rsidRPr="000D333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333B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Pr="000D333B">
        <w:rPr>
          <w:rFonts w:ascii="Times New Roman" w:hAnsi="Times New Roman" w:cs="Times New Roman"/>
          <w:sz w:val="28"/>
          <w:szCs w:val="28"/>
        </w:rPr>
        <w:t>. Отношение к предметному миру. Диагностические процедуры. Опросники «Ориентировочная анкета», «Отношение к другому человеку как к ценности».</w:t>
      </w:r>
      <w:r w:rsidR="0057221A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sz w:val="28"/>
          <w:szCs w:val="28"/>
        </w:rPr>
        <w:t>Развивающие процедуры. Деловая игра «Модель идеального города».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№12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«Самонаблюдение за динамикой настроения» </w:t>
      </w:r>
    </w:p>
    <w:p w:rsidR="0057221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1</w:t>
      </w:r>
      <w:r w:rsidR="0057221A" w:rsidRPr="000D333B">
        <w:rPr>
          <w:rFonts w:ascii="Times New Roman" w:hAnsi="Times New Roman" w:cs="Times New Roman"/>
          <w:b/>
          <w:sz w:val="28"/>
          <w:szCs w:val="28"/>
        </w:rPr>
        <w:t>7</w:t>
      </w:r>
      <w:r w:rsidRPr="000D333B">
        <w:rPr>
          <w:rFonts w:ascii="Times New Roman" w:hAnsi="Times New Roman" w:cs="Times New Roman"/>
          <w:b/>
          <w:sz w:val="28"/>
          <w:szCs w:val="28"/>
        </w:rPr>
        <w:t>.</w:t>
      </w:r>
      <w:r w:rsidRPr="000D333B">
        <w:rPr>
          <w:rFonts w:ascii="Times New Roman" w:hAnsi="Times New Roman" w:cs="Times New Roman"/>
          <w:sz w:val="28"/>
          <w:szCs w:val="28"/>
        </w:rPr>
        <w:t xml:space="preserve">Волевые качества личности — 1ч. Специфика волевого поведения в отличие </w:t>
      </w:r>
      <w:proofErr w:type="gramStart"/>
      <w:r w:rsidRPr="000D333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D333B">
        <w:rPr>
          <w:rFonts w:ascii="Times New Roman" w:hAnsi="Times New Roman" w:cs="Times New Roman"/>
          <w:sz w:val="28"/>
          <w:szCs w:val="28"/>
        </w:rPr>
        <w:t xml:space="preserve"> импульсивного и зависимого. Условия развития воли. Роль воли в процессе принятия профессиональных решений. Диагностические процедуры. Опросник «Какая у меня воля?».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№13</w:t>
      </w:r>
      <w:r w:rsidRPr="000D333B">
        <w:rPr>
          <w:rFonts w:ascii="Times New Roman" w:hAnsi="Times New Roman" w:cs="Times New Roman"/>
          <w:sz w:val="28"/>
          <w:szCs w:val="28"/>
        </w:rPr>
        <w:t xml:space="preserve">«Выполнение упражнений по воспитанию воли» Неисчерпаемость человеческих возможностей, ведущих к профессиональному успеху </w:t>
      </w:r>
    </w:p>
    <w:p w:rsidR="00FF5C5A" w:rsidRPr="000D333B" w:rsidRDefault="0057221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18</w:t>
      </w:r>
      <w:r w:rsidR="00FF5C5A" w:rsidRPr="000D333B">
        <w:rPr>
          <w:rFonts w:ascii="Times New Roman" w:hAnsi="Times New Roman" w:cs="Times New Roman"/>
          <w:b/>
          <w:sz w:val="28"/>
          <w:szCs w:val="28"/>
        </w:rPr>
        <w:t>.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 Интеллектуальные способности и успешность профессионального труда Творческое отношение к собственной жизни. Целеустремлённость в </w:t>
      </w:r>
      <w:r w:rsidR="00FF5C5A" w:rsidRPr="000D333B">
        <w:rPr>
          <w:rFonts w:ascii="Times New Roman" w:hAnsi="Times New Roman" w:cs="Times New Roman"/>
          <w:sz w:val="28"/>
          <w:szCs w:val="28"/>
        </w:rPr>
        <w:lastRenderedPageBreak/>
        <w:t xml:space="preserve">преодолении жизненных трудностей при устройстве своей профессиональной судьбы . </w:t>
      </w:r>
    </w:p>
    <w:p w:rsidR="00FF5C5A" w:rsidRPr="000D333B" w:rsidRDefault="0057221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19.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 Способность к запоминанию (1 ч). Общее представление о памяти. Основные процессы памяти (запоминание, сохранение, забывание, узнавание и воспроизведение). Виды памяти и их роль в различных видах профессиональной деятельности. Условия развития памяти. Диагностические процедуры. Методики «Воспроизведение рядов цифр» (выявление объема кратковременной слуховой памяти); «Ассоциативное воспроизведение содержания понятий» (выявление объема долговременной словесной памяти).</w:t>
      </w:r>
      <w:r w:rsidR="00137063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="00FF5C5A" w:rsidRPr="000D333B">
        <w:rPr>
          <w:rFonts w:ascii="Times New Roman" w:hAnsi="Times New Roman" w:cs="Times New Roman"/>
          <w:sz w:val="28"/>
          <w:szCs w:val="28"/>
        </w:rPr>
        <w:t>Развивающие процедуры. Сравнительный анализ эффективности механического и смыслового запоминания; психотехнические игры «Бег ассоциаций», «Домино».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="0057221A" w:rsidRPr="000D333B">
        <w:rPr>
          <w:rFonts w:ascii="Times New Roman" w:hAnsi="Times New Roman" w:cs="Times New Roman"/>
          <w:b/>
          <w:sz w:val="28"/>
          <w:szCs w:val="28"/>
        </w:rPr>
        <w:t>20</w:t>
      </w:r>
      <w:r w:rsidRPr="000D333B">
        <w:rPr>
          <w:rFonts w:ascii="Times New Roman" w:hAnsi="Times New Roman" w:cs="Times New Roman"/>
          <w:b/>
          <w:sz w:val="28"/>
          <w:szCs w:val="28"/>
        </w:rPr>
        <w:t>.</w:t>
      </w:r>
      <w:r w:rsidRPr="000D333B">
        <w:rPr>
          <w:rFonts w:ascii="Times New Roman" w:hAnsi="Times New Roman" w:cs="Times New Roman"/>
          <w:sz w:val="28"/>
          <w:szCs w:val="28"/>
        </w:rPr>
        <w:t xml:space="preserve"> Способность быть внимательным (1 ч). Общее представление о внимании (объем, устойчивость, распределение, избирательность). Наблюдательность как профессионально важное качество. Условия развития внимания. Диагностические процедуры. Методики «Перепутанные линии», «Отыскание чисел», «Корректурная проба».</w:t>
      </w:r>
      <w:r w:rsidR="0057221A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Pr="000D333B">
        <w:rPr>
          <w:rFonts w:ascii="Times New Roman" w:hAnsi="Times New Roman" w:cs="Times New Roman"/>
          <w:sz w:val="28"/>
          <w:szCs w:val="28"/>
        </w:rPr>
        <w:t xml:space="preserve">Развивающие процедуры. Психотехнические игры «Муха», «Хромая обезьяна». </w:t>
      </w:r>
    </w:p>
    <w:p w:rsidR="00FF5C5A" w:rsidRPr="000D333B" w:rsidRDefault="00137063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21.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 Способность устанавливать связи и закономерности между понятиями (1 ч). Способность к выявлению и установлению связей как условие эффективности профессионального труда. Основные типы связей. Диагностические процедуры. Методики «Выявление сущностных связей между понятиями», «Сложные ассоциации».</w:t>
      </w:r>
      <w:r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Развивающие процедуры. Методики «Способы использования предмета», «Невозможные ситуации», «Путешествие в прошлые и будущие состояния предмета». </w:t>
      </w:r>
    </w:p>
    <w:p w:rsidR="00FF5C5A" w:rsidRPr="000D333B" w:rsidRDefault="00137063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22.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 Способность изменять способы интеллектуальной деятельности (1ч). Психологическая характеристика ригидности (гибкости) интеллектуальной деятельности. Познавательные «барьеры» в различных типах профессий, </w:t>
      </w:r>
      <w:r w:rsidR="00FF5C5A" w:rsidRPr="000D333B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возможности их преодоления. Способность к ломке шаблонных связей как условие оригинальности интеллектуальной деятельности. Диагностические процедуры. Методика «Решение серии арифметических задач», работа с текстом, имеющим противоречие. Развивающие процедуры. Решение задачи «9 точек», методика «Разрыв привычных связей». </w:t>
      </w:r>
    </w:p>
    <w:p w:rsidR="00137063" w:rsidRPr="000D333B" w:rsidRDefault="00137063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23</w:t>
      </w:r>
      <w:r w:rsidR="00FF5C5A" w:rsidRPr="000D333B">
        <w:rPr>
          <w:rFonts w:ascii="Times New Roman" w:hAnsi="Times New Roman" w:cs="Times New Roman"/>
          <w:b/>
          <w:sz w:val="28"/>
          <w:szCs w:val="28"/>
        </w:rPr>
        <w:t>.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 Неисчерпаемость человеческих ресурсов (1 ч). Творческое отношение к собственной жизни. Психологические механизмы компенсации. Целеустремленность в преодолении жизненных сложностей при устройстве своей профессиональной судьбы. Программа и средства самовоспитания. Развивающие процедуры. Деловая игра «Организация совместного предприятия с представителями внеземной цивилизации». </w:t>
      </w:r>
    </w:p>
    <w:p w:rsidR="00FF5C5A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№14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«Составление индивидуальной программы самовоспитания»</w:t>
      </w:r>
    </w:p>
    <w:p w:rsidR="00F37EA1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7063" w:rsidRPr="000D333B">
        <w:rPr>
          <w:rFonts w:ascii="Times New Roman" w:hAnsi="Times New Roman" w:cs="Times New Roman"/>
          <w:b/>
          <w:sz w:val="28"/>
          <w:szCs w:val="28"/>
        </w:rPr>
        <w:t>24-25.</w:t>
      </w:r>
      <w:r w:rsidRPr="000D333B">
        <w:rPr>
          <w:rFonts w:ascii="Times New Roman" w:hAnsi="Times New Roman" w:cs="Times New Roman"/>
          <w:sz w:val="28"/>
          <w:szCs w:val="28"/>
        </w:rPr>
        <w:t xml:space="preserve"> Человек среди людей (2 ч). Личность и межличностные отношения в группах. Лидерство. Совместная деятельность в трудовом коллективе. Психологическая совместимость людей. Принятие групповых решений. Виды общения. Конфликты, пути разрешения конфликтных ситуаций. Диагностические процедуры. Опросники «Потребность в общении», «Диагностика межличностных отношений», «</w:t>
      </w:r>
      <w:proofErr w:type="spellStart"/>
      <w:r w:rsidRPr="000D333B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0D333B">
        <w:rPr>
          <w:rFonts w:ascii="Times New Roman" w:hAnsi="Times New Roman" w:cs="Times New Roman"/>
          <w:sz w:val="28"/>
          <w:szCs w:val="28"/>
        </w:rPr>
        <w:t xml:space="preserve">». Развивающие процедуры. Элементы </w:t>
      </w:r>
      <w:proofErr w:type="spellStart"/>
      <w:r w:rsidRPr="000D333B">
        <w:rPr>
          <w:rFonts w:ascii="Times New Roman" w:hAnsi="Times New Roman" w:cs="Times New Roman"/>
          <w:sz w:val="28"/>
          <w:szCs w:val="28"/>
        </w:rPr>
        <w:t>социальнопсихологического</w:t>
      </w:r>
      <w:proofErr w:type="spellEnd"/>
      <w:r w:rsidRPr="000D333B">
        <w:rPr>
          <w:rFonts w:ascii="Times New Roman" w:hAnsi="Times New Roman" w:cs="Times New Roman"/>
          <w:sz w:val="28"/>
          <w:szCs w:val="28"/>
        </w:rPr>
        <w:t xml:space="preserve"> тренинга (умение вести диалог, поведение в конфликтных ситуациях). Психотехническая игра «Угадай человека». Элементы </w:t>
      </w:r>
      <w:proofErr w:type="spellStart"/>
      <w:r w:rsidRPr="000D333B">
        <w:rPr>
          <w:rFonts w:ascii="Times New Roman" w:hAnsi="Times New Roman" w:cs="Times New Roman"/>
          <w:sz w:val="28"/>
          <w:szCs w:val="28"/>
        </w:rPr>
        <w:t>социальнопсихологического</w:t>
      </w:r>
      <w:proofErr w:type="spellEnd"/>
      <w:r w:rsidRPr="000D333B">
        <w:rPr>
          <w:rFonts w:ascii="Times New Roman" w:hAnsi="Times New Roman" w:cs="Times New Roman"/>
          <w:sz w:val="28"/>
          <w:szCs w:val="28"/>
        </w:rPr>
        <w:t xml:space="preserve"> тренинга (умение вести диалог, поведение в конфликтных ситуациях).</w:t>
      </w:r>
    </w:p>
    <w:p w:rsidR="00137063" w:rsidRPr="000D333B" w:rsidRDefault="00137063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26</w:t>
      </w:r>
      <w:r w:rsidR="00FF5C5A" w:rsidRPr="000D333B">
        <w:rPr>
          <w:rFonts w:ascii="Times New Roman" w:hAnsi="Times New Roman" w:cs="Times New Roman"/>
          <w:b/>
          <w:sz w:val="28"/>
          <w:szCs w:val="28"/>
        </w:rPr>
        <w:t>.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 </w:t>
      </w:r>
      <w:r w:rsidR="0047291D" w:rsidRPr="000D333B">
        <w:rPr>
          <w:rFonts w:ascii="Times New Roman" w:hAnsi="Times New Roman" w:cs="Times New Roman"/>
          <w:sz w:val="28"/>
          <w:szCs w:val="28"/>
        </w:rPr>
        <w:t>Пути получения профессии (1 ч)</w:t>
      </w:r>
      <w:r w:rsidR="00FF5C5A" w:rsidRPr="000D333B">
        <w:rPr>
          <w:rFonts w:ascii="Times New Roman" w:hAnsi="Times New Roman" w:cs="Times New Roman"/>
          <w:sz w:val="28"/>
          <w:szCs w:val="28"/>
        </w:rPr>
        <w:t>. Система профессионально-технического образования. Типы профессиональных училищ, условия приема и обучения в них. Подго</w:t>
      </w:r>
      <w:r w:rsidRPr="000D333B">
        <w:rPr>
          <w:rFonts w:ascii="Times New Roman" w:hAnsi="Times New Roman" w:cs="Times New Roman"/>
          <w:sz w:val="28"/>
          <w:szCs w:val="28"/>
        </w:rPr>
        <w:t>товка рабочих на производстве</w:t>
      </w:r>
      <w:r w:rsidR="00FF5C5A" w:rsidRPr="000D333B">
        <w:rPr>
          <w:rFonts w:ascii="Times New Roman" w:hAnsi="Times New Roman" w:cs="Times New Roman"/>
          <w:sz w:val="28"/>
          <w:szCs w:val="28"/>
        </w:rPr>
        <w:t xml:space="preserve">. Типы высших учебных заведений, условия приема и обучения студентов. Возможности квалификационного роста. </w:t>
      </w:r>
    </w:p>
    <w:p w:rsidR="00F37EA1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работа№1</w:t>
      </w:r>
      <w:r w:rsidR="00137063" w:rsidRPr="000D333B">
        <w:rPr>
          <w:rFonts w:ascii="Times New Roman" w:hAnsi="Times New Roman" w:cs="Times New Roman"/>
          <w:b/>
          <w:sz w:val="28"/>
          <w:szCs w:val="28"/>
        </w:rPr>
        <w:t>5</w:t>
      </w:r>
      <w:r w:rsidRPr="000D333B">
        <w:rPr>
          <w:rFonts w:ascii="Times New Roman" w:hAnsi="Times New Roman" w:cs="Times New Roman"/>
          <w:b/>
          <w:sz w:val="28"/>
          <w:szCs w:val="28"/>
        </w:rPr>
        <w:t xml:space="preserve"> «Мой путь в профессию». </w:t>
      </w:r>
    </w:p>
    <w:p w:rsidR="00F37EA1" w:rsidRPr="000D333B" w:rsidRDefault="00FF5C5A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33B">
        <w:rPr>
          <w:rFonts w:ascii="Times New Roman" w:hAnsi="Times New Roman" w:cs="Times New Roman"/>
          <w:b/>
          <w:sz w:val="28"/>
          <w:szCs w:val="28"/>
        </w:rPr>
        <w:t>32.</w:t>
      </w:r>
      <w:r w:rsidRPr="000D333B">
        <w:rPr>
          <w:rFonts w:ascii="Times New Roman" w:hAnsi="Times New Roman" w:cs="Times New Roman"/>
          <w:sz w:val="28"/>
          <w:szCs w:val="28"/>
        </w:rPr>
        <w:t xml:space="preserve"> Моя</w:t>
      </w:r>
      <w:r w:rsidR="0047291D" w:rsidRPr="000D333B">
        <w:rPr>
          <w:rFonts w:ascii="Times New Roman" w:hAnsi="Times New Roman" w:cs="Times New Roman"/>
          <w:sz w:val="28"/>
          <w:szCs w:val="28"/>
        </w:rPr>
        <w:t xml:space="preserve"> профессиональная карьера (1 ч)</w:t>
      </w:r>
      <w:r w:rsidRPr="000D333B">
        <w:rPr>
          <w:rFonts w:ascii="Times New Roman" w:hAnsi="Times New Roman" w:cs="Times New Roman"/>
          <w:sz w:val="28"/>
          <w:szCs w:val="28"/>
        </w:rPr>
        <w:t>. Понятие о профессиональной карьере. Критерии профессиональной компетентности. Индивидуальный профессиональный план как средство реализации программы личностного и профессионального роста человека. Профессиональное прогнозирование и профессиональное самоопределение. Развивающие процедуры. Деловые игры «Биржа труда» (защита профессии), «</w:t>
      </w:r>
      <w:proofErr w:type="spellStart"/>
      <w:r w:rsidRPr="000D333B">
        <w:rPr>
          <w:rFonts w:ascii="Times New Roman" w:hAnsi="Times New Roman" w:cs="Times New Roman"/>
          <w:sz w:val="28"/>
          <w:szCs w:val="28"/>
        </w:rPr>
        <w:t>Профконсультация</w:t>
      </w:r>
      <w:proofErr w:type="spellEnd"/>
      <w:r w:rsidRPr="000D333B">
        <w:rPr>
          <w:rFonts w:ascii="Times New Roman" w:hAnsi="Times New Roman" w:cs="Times New Roman"/>
          <w:sz w:val="28"/>
          <w:szCs w:val="28"/>
        </w:rPr>
        <w:t xml:space="preserve">». </w:t>
      </w:r>
      <w:r w:rsidRPr="000D333B">
        <w:rPr>
          <w:rFonts w:ascii="Times New Roman" w:hAnsi="Times New Roman" w:cs="Times New Roman"/>
          <w:b/>
          <w:sz w:val="28"/>
          <w:szCs w:val="28"/>
        </w:rPr>
        <w:t>Практическая работа №1</w:t>
      </w:r>
      <w:r w:rsidR="00137063" w:rsidRPr="000D333B">
        <w:rPr>
          <w:rFonts w:ascii="Times New Roman" w:hAnsi="Times New Roman" w:cs="Times New Roman"/>
          <w:b/>
          <w:sz w:val="28"/>
          <w:szCs w:val="28"/>
        </w:rPr>
        <w:t>6</w:t>
      </w:r>
      <w:r w:rsidRPr="000D333B">
        <w:rPr>
          <w:rFonts w:ascii="Times New Roman" w:hAnsi="Times New Roman" w:cs="Times New Roman"/>
          <w:sz w:val="28"/>
          <w:szCs w:val="28"/>
        </w:rPr>
        <w:t xml:space="preserve"> «Анализ личного профессионального плана»</w:t>
      </w:r>
    </w:p>
    <w:p w:rsidR="00732B67" w:rsidRPr="000D333B" w:rsidRDefault="00732B67" w:rsidP="000D33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2B67" w:rsidRPr="000D3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61368"/>
    <w:multiLevelType w:val="hybridMultilevel"/>
    <w:tmpl w:val="4AF88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CB1B0B"/>
    <w:multiLevelType w:val="hybridMultilevel"/>
    <w:tmpl w:val="76C86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C5A"/>
    <w:rsid w:val="000A3571"/>
    <w:rsid w:val="000D333B"/>
    <w:rsid w:val="00137063"/>
    <w:rsid w:val="00225758"/>
    <w:rsid w:val="003B6292"/>
    <w:rsid w:val="004339A1"/>
    <w:rsid w:val="0047291D"/>
    <w:rsid w:val="0057221A"/>
    <w:rsid w:val="00650A1E"/>
    <w:rsid w:val="006E6B70"/>
    <w:rsid w:val="00732B67"/>
    <w:rsid w:val="008D0874"/>
    <w:rsid w:val="00B37FB6"/>
    <w:rsid w:val="00F37EA1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1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A3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1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A3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2019-11-19T08:28:00Z</dcterms:created>
  <dcterms:modified xsi:type="dcterms:W3CDTF">2020-09-24T13:25:00Z</dcterms:modified>
</cp:coreProperties>
</file>