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2FFA" w:rsidRPr="00A4707F" w:rsidRDefault="00622FFA" w:rsidP="00A4707F">
      <w:pPr>
        <w:shd w:val="clear" w:color="auto" w:fill="FFFFFF"/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</w:pPr>
      <w:r w:rsidRPr="00A4707F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  <w:t>Формирование цифровой образовательной среды для формирования творческой инициативы участников образовательной среды</w:t>
      </w:r>
    </w:p>
    <w:p w:rsidR="00622FFA" w:rsidRPr="00A4707F" w:rsidRDefault="00622FFA" w:rsidP="00A4707F">
      <w:pPr>
        <w:shd w:val="clear" w:color="auto" w:fill="FFFFFF"/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</w:pPr>
    </w:p>
    <w:p w:rsidR="00737684" w:rsidRPr="00A4707F" w:rsidRDefault="00737684" w:rsidP="00A4707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A4707F">
        <w:rPr>
          <w:color w:val="000000"/>
          <w:sz w:val="28"/>
          <w:szCs w:val="28"/>
        </w:rPr>
        <w:t xml:space="preserve">В условиях цифровой среды обучения у учащихся формируются многие важнейшие качества и умения, востребованные обществом XXI века и определяющие личностный и социальный статус современного человека: информационная активность и </w:t>
      </w:r>
      <w:proofErr w:type="spellStart"/>
      <w:r w:rsidRPr="00A4707F">
        <w:rPr>
          <w:color w:val="000000"/>
          <w:sz w:val="28"/>
          <w:szCs w:val="28"/>
        </w:rPr>
        <w:t>медиаграмотность</w:t>
      </w:r>
      <w:proofErr w:type="spellEnd"/>
      <w:r w:rsidRPr="00A4707F">
        <w:rPr>
          <w:color w:val="000000"/>
          <w:sz w:val="28"/>
          <w:szCs w:val="28"/>
        </w:rPr>
        <w:t xml:space="preserve">, умение мыслить глобально, способность к непрерывному образованию и решению творческих задач, готовность работать в команде, </w:t>
      </w:r>
      <w:proofErr w:type="spellStart"/>
      <w:r w:rsidRPr="00A4707F">
        <w:rPr>
          <w:color w:val="000000"/>
          <w:sz w:val="28"/>
          <w:szCs w:val="28"/>
        </w:rPr>
        <w:t>коммуникативность</w:t>
      </w:r>
      <w:proofErr w:type="spellEnd"/>
      <w:r w:rsidRPr="00A4707F">
        <w:rPr>
          <w:color w:val="000000"/>
          <w:sz w:val="28"/>
          <w:szCs w:val="28"/>
        </w:rPr>
        <w:t xml:space="preserve"> и профессиональная мобильность, воспитываются гражданское сознание и правовая этика.</w:t>
      </w:r>
    </w:p>
    <w:p w:rsidR="00737684" w:rsidRPr="00A4707F" w:rsidRDefault="00737684" w:rsidP="00A4707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A4707F">
        <w:rPr>
          <w:color w:val="00000A"/>
          <w:sz w:val="28"/>
          <w:szCs w:val="28"/>
        </w:rPr>
        <w:t>Использование современных интернет технологий дает учителю возможность провести любой урок на более высоком техническом уровне, насыщают урок информацией, помогают быстро осуществить комплексную проверку усвоения знаний. Учащиеся более глубоко и осознанно воспринимают информацию, поданную ярко, необычно, что облегчает им усвоение сложных тем.</w:t>
      </w:r>
    </w:p>
    <w:p w:rsidR="00737684" w:rsidRPr="00A4707F" w:rsidRDefault="00737684" w:rsidP="00A4707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A4707F">
        <w:rPr>
          <w:color w:val="00000A"/>
          <w:sz w:val="28"/>
          <w:szCs w:val="28"/>
        </w:rPr>
        <w:t>Применение на уроках инструментов цифровой образовательной среды позволяет организовать самостоятельную исследовательскую деятельность, что:</w:t>
      </w:r>
    </w:p>
    <w:p w:rsidR="00737684" w:rsidRPr="00A4707F" w:rsidRDefault="00737684" w:rsidP="00A4707F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color w:val="000000"/>
          <w:sz w:val="28"/>
          <w:szCs w:val="28"/>
        </w:rPr>
      </w:pPr>
      <w:r w:rsidRPr="00A4707F">
        <w:rPr>
          <w:color w:val="00000A"/>
          <w:sz w:val="28"/>
          <w:szCs w:val="28"/>
        </w:rPr>
        <w:t>способствует достижению более высоких качественных результатов обучения;</w:t>
      </w:r>
    </w:p>
    <w:p w:rsidR="00737684" w:rsidRPr="00A4707F" w:rsidRDefault="00737684" w:rsidP="00A4707F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color w:val="000000"/>
          <w:sz w:val="28"/>
          <w:szCs w:val="28"/>
        </w:rPr>
      </w:pPr>
      <w:r w:rsidRPr="00A4707F">
        <w:rPr>
          <w:color w:val="00000A"/>
          <w:sz w:val="28"/>
          <w:szCs w:val="28"/>
        </w:rPr>
        <w:t>усиливает практическую направленность уроков;</w:t>
      </w:r>
    </w:p>
    <w:p w:rsidR="00737684" w:rsidRPr="00A4707F" w:rsidRDefault="00737684" w:rsidP="00A4707F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color w:val="000000"/>
          <w:sz w:val="28"/>
          <w:szCs w:val="28"/>
        </w:rPr>
      </w:pPr>
      <w:r w:rsidRPr="00A4707F">
        <w:rPr>
          <w:color w:val="00000A"/>
          <w:sz w:val="28"/>
          <w:szCs w:val="28"/>
        </w:rPr>
        <w:t>активизирует познавательную, творческую деятельность обучающихся;</w:t>
      </w:r>
    </w:p>
    <w:p w:rsidR="00737684" w:rsidRPr="00A4707F" w:rsidRDefault="00737684" w:rsidP="00A4707F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color w:val="000000"/>
          <w:sz w:val="28"/>
          <w:szCs w:val="28"/>
        </w:rPr>
      </w:pPr>
      <w:r w:rsidRPr="00A4707F">
        <w:rPr>
          <w:color w:val="00000A"/>
          <w:sz w:val="28"/>
          <w:szCs w:val="28"/>
        </w:rPr>
        <w:t>формирует у учеников компетенции, необходимые для продолжения образования.</w:t>
      </w:r>
    </w:p>
    <w:p w:rsidR="00737684" w:rsidRPr="00A4707F" w:rsidRDefault="00737684" w:rsidP="00A4707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A4707F">
        <w:rPr>
          <w:color w:val="000000"/>
          <w:sz w:val="28"/>
          <w:szCs w:val="28"/>
        </w:rPr>
        <w:t>Особую роль в этом процессе играют цифровые технологии, по причине того, что их применение способствует повышению мотивации обучения учащихся, экономии учебного времени, а интерактивность и наглядность способствует лучшему представлению, пониманию и усвоению учебного материала. Задача современного учителя разнообразить формы работы, как на уроке, так и во внеурочное время.</w:t>
      </w:r>
    </w:p>
    <w:p w:rsidR="00622FFA" w:rsidRPr="00A4707F" w:rsidRDefault="00622FFA" w:rsidP="00A4707F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A4707F">
        <w:rPr>
          <w:rFonts w:ascii="Times New Roman" w:eastAsia="Times New Roman" w:hAnsi="Times New Roman" w:cs="Times New Roman"/>
          <w:color w:val="444444"/>
          <w:sz w:val="28"/>
          <w:szCs w:val="28"/>
          <w:bdr w:val="none" w:sz="0" w:space="0" w:color="auto" w:frame="1"/>
        </w:rPr>
        <w:t xml:space="preserve">Цифровая образовательная среда образовательной организации предполагает набор ИКТ-инструментов, использование которых должно носить системный порядок и удовлетворяет требованиям ФГОС к формированию условий реализации основной образовательной программы начального общего, основного общего и среднего общего образования, способствует достижению обучающимися планируемых личностных, </w:t>
      </w:r>
      <w:proofErr w:type="spellStart"/>
      <w:r w:rsidRPr="00A4707F">
        <w:rPr>
          <w:rFonts w:ascii="Times New Roman" w:eastAsia="Times New Roman" w:hAnsi="Times New Roman" w:cs="Times New Roman"/>
          <w:color w:val="444444"/>
          <w:sz w:val="28"/>
          <w:szCs w:val="28"/>
          <w:bdr w:val="none" w:sz="0" w:space="0" w:color="auto" w:frame="1"/>
        </w:rPr>
        <w:t>метапредметных</w:t>
      </w:r>
      <w:proofErr w:type="spellEnd"/>
      <w:r w:rsidRPr="00A4707F">
        <w:rPr>
          <w:rFonts w:ascii="Times New Roman" w:eastAsia="Times New Roman" w:hAnsi="Times New Roman" w:cs="Times New Roman"/>
          <w:color w:val="444444"/>
          <w:sz w:val="28"/>
          <w:szCs w:val="28"/>
          <w:bdr w:val="none" w:sz="0" w:space="0" w:color="auto" w:frame="1"/>
        </w:rPr>
        <w:t>, предметных результатов обучения.</w:t>
      </w:r>
    </w:p>
    <w:p w:rsidR="00622FFA" w:rsidRPr="00A4707F" w:rsidRDefault="00622FFA" w:rsidP="00A4707F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bdr w:val="none" w:sz="0" w:space="0" w:color="auto" w:frame="1"/>
        </w:rPr>
      </w:pPr>
      <w:r w:rsidRPr="00A4707F">
        <w:rPr>
          <w:rFonts w:ascii="Times New Roman" w:eastAsia="Times New Roman" w:hAnsi="Times New Roman" w:cs="Times New Roman"/>
          <w:color w:val="444444"/>
          <w:sz w:val="28"/>
          <w:szCs w:val="28"/>
          <w:bdr w:val="none" w:sz="0" w:space="0" w:color="auto" w:frame="1"/>
        </w:rPr>
        <w:t>Кроме того, цифровая образовательная среда образовательной организации должна стать единым пространством коммуникации для всех участников образовательных отношений, действенным инструментом управления качеством реализации образовательных программ, работой педагогического коллектива.</w:t>
      </w:r>
    </w:p>
    <w:p w:rsidR="004D6F77" w:rsidRPr="00A4707F" w:rsidRDefault="004D6F77" w:rsidP="00A4707F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4707F">
        <w:rPr>
          <w:rFonts w:ascii="Times New Roman" w:hAnsi="Times New Roman" w:cs="Times New Roman"/>
          <w:sz w:val="28"/>
          <w:szCs w:val="28"/>
        </w:rPr>
        <w:lastRenderedPageBreak/>
        <w:t>«Российская электронная школа» – это интерактивные уроки по всему школьному курсу с 1 по 11 класс от лучших учителей страны, созданные для того, чтобы у каждого ребёнка была возможность получить бесплатное качественное общее образование.</w:t>
      </w:r>
    </w:p>
    <w:p w:rsidR="004D6F77" w:rsidRPr="00A4707F" w:rsidRDefault="004D6F77" w:rsidP="00A4707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4707F">
        <w:rPr>
          <w:rFonts w:ascii="Times New Roman" w:hAnsi="Times New Roman" w:cs="Times New Roman"/>
          <w:sz w:val="28"/>
          <w:szCs w:val="28"/>
        </w:rPr>
        <w:t>Интерактивные уроки «Российской электронной школы» строятся на основе специально разработанных авторских программ, успешно прошедших независимую экспертизу. Эти уроки полностью соответствуют федеральным государственным образовательным стандартам (ФГОС) и примерной основной образовательной программе общего образования. Упражнения и проверочные задания в уроках даны по типу экзаменационных тестов и могут быть использованы для подготовки к государственной итоговой аттестации в форме ОГЭ и ЕГЭ.</w:t>
      </w:r>
    </w:p>
    <w:p w:rsidR="004D6F77" w:rsidRPr="00A4707F" w:rsidRDefault="004D6F77" w:rsidP="00A4707F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</w:rPr>
      </w:pPr>
    </w:p>
    <w:p w:rsidR="00622FFA" w:rsidRPr="00130778" w:rsidRDefault="00622FFA" w:rsidP="00A4707F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307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Таким образом, цифровая образовательная среда образовательной организации (ЦОС ОО) — это управляемая и динамично развивающаяся с учетом современных тенденций модернизации образования система эффективного и комфортного предоставления информационных и коммуникационных услуг, цифровых инструментов объектам процесса обучения.</w:t>
      </w:r>
    </w:p>
    <w:p w:rsidR="00622FFA" w:rsidRPr="00130778" w:rsidRDefault="00622FFA" w:rsidP="00A4707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307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Согласно </w:t>
      </w:r>
      <w:proofErr w:type="gramStart"/>
      <w:r w:rsidRPr="001307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требованиям</w:t>
      </w:r>
      <w:proofErr w:type="gramEnd"/>
      <w:r w:rsidRPr="001307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федеральных государственных образовательных стандартов к условиям реализации образовательной программы, ЦОС ОО включает в себя:</w:t>
      </w:r>
    </w:p>
    <w:p w:rsidR="00622FFA" w:rsidRPr="00130778" w:rsidRDefault="00622FFA" w:rsidP="00A4707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307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эффективное управление образовательной организацией с использованием современных цифровых инструментов, современных механизмов финансирования;</w:t>
      </w:r>
    </w:p>
    <w:p w:rsidR="00622FFA" w:rsidRPr="00130778" w:rsidRDefault="00622FFA" w:rsidP="00A4707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307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информационно-библиотечные центры с рабочими зонами, оборудованными читальными залами и книгохранилищами, обеспечивающими сохранность книжного фонда, </w:t>
      </w:r>
      <w:proofErr w:type="spellStart"/>
      <w:r w:rsidRPr="001307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медиатекой</w:t>
      </w:r>
      <w:proofErr w:type="spellEnd"/>
      <w:r w:rsidRPr="001307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;</w:t>
      </w:r>
    </w:p>
    <w:p w:rsidR="00622FFA" w:rsidRPr="00130778" w:rsidRDefault="00622FFA" w:rsidP="00A4707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307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размещение продуктов познавательной, учебно-исследовательской и проектной деятельности обучающихся в информационно-образовательной среде образовательного учреждения;</w:t>
      </w:r>
    </w:p>
    <w:p w:rsidR="00622FFA" w:rsidRPr="00130778" w:rsidRDefault="00622FFA" w:rsidP="00A4707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307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проектирование и </w:t>
      </w:r>
      <w:proofErr w:type="gramStart"/>
      <w:r w:rsidRPr="001307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организацию  индивидуальной</w:t>
      </w:r>
      <w:proofErr w:type="gramEnd"/>
      <w:r w:rsidRPr="001307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и групповой деятельности, организацию своего времени с использованием ИКТ;</w:t>
      </w:r>
    </w:p>
    <w:p w:rsidR="00622FFA" w:rsidRPr="00130778" w:rsidRDefault="00622FFA" w:rsidP="00A4707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307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планирование учебного процесса, фиксирование его реализации в целом и отдельных этапов (выступлений, дискуссий, экспериментов);</w:t>
      </w:r>
    </w:p>
    <w:p w:rsidR="00622FFA" w:rsidRPr="00130778" w:rsidRDefault="00622FFA" w:rsidP="00A4707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307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обеспечение доступа в школьной библиотеке к информационным ресурсам сети Интернет, учебной и художественной литературе, коллекциям медиа-ресурсов на электронных носителях, к множительной технике для тиражирования учебных и методических </w:t>
      </w:r>
      <w:proofErr w:type="spellStart"/>
      <w:r w:rsidRPr="001307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тексто</w:t>
      </w:r>
      <w:proofErr w:type="spellEnd"/>
      <w:r w:rsidRPr="001307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-графических и </w:t>
      </w:r>
      <w:proofErr w:type="spellStart"/>
      <w:r w:rsidRPr="001307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аудиовидеоматериалов</w:t>
      </w:r>
      <w:proofErr w:type="spellEnd"/>
      <w:r w:rsidRPr="001307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, результатов творческой, научно-исследовательской и проектной деятельности учащихся;</w:t>
      </w:r>
    </w:p>
    <w:p w:rsidR="00622FFA" w:rsidRPr="00130778" w:rsidRDefault="00622FFA" w:rsidP="00A4707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307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планирование учебного процесса, фиксацию его динамики, промежуточных и итоговых результатов.</w:t>
      </w:r>
    </w:p>
    <w:p w:rsidR="00622FFA" w:rsidRPr="00130778" w:rsidRDefault="00622FFA" w:rsidP="00A4707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307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Исходя из этого ЦОС ОО — это комплекс информационных образовательных ресурсов, в том числе цифровые образовательные ресурсы, </w:t>
      </w:r>
      <w:r w:rsidRPr="001307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lastRenderedPageBreak/>
        <w:t>совокупность технологических средств информационных и коммуникационных технологий: компьютеры, иное ИКТ-оборудование, коммуникационные каналы, систему современных педагогических технологий, обеспечивающих обучение в современной информационно-образовательной среде.</w:t>
      </w:r>
    </w:p>
    <w:p w:rsidR="00622FFA" w:rsidRPr="00130778" w:rsidRDefault="00622FFA" w:rsidP="00A4707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307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Основными структурными компонентам ЦОС ОО в соответствии с требованиями ФГОС являются:</w:t>
      </w:r>
    </w:p>
    <w:p w:rsidR="00622FFA" w:rsidRPr="00130778" w:rsidRDefault="00622FFA" w:rsidP="00A4707F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307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техническое обеспечение;</w:t>
      </w:r>
    </w:p>
    <w:p w:rsidR="00622FFA" w:rsidRPr="00130778" w:rsidRDefault="00622FFA" w:rsidP="00A4707F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307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программные инструменты;</w:t>
      </w:r>
    </w:p>
    <w:p w:rsidR="00622FFA" w:rsidRPr="00130778" w:rsidRDefault="00622FFA" w:rsidP="00A4707F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307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обеспечение технической, методической и организационной поддержки;</w:t>
      </w:r>
    </w:p>
    <w:p w:rsidR="00622FFA" w:rsidRPr="00130778" w:rsidRDefault="00622FFA" w:rsidP="00A4707F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307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отображение образовательного процесса в информационной среде;</w:t>
      </w:r>
    </w:p>
    <w:p w:rsidR="00622FFA" w:rsidRPr="00130778" w:rsidRDefault="00622FFA" w:rsidP="00A4707F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307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компоненты на бумажных носителях;</w:t>
      </w:r>
    </w:p>
    <w:p w:rsidR="00622FFA" w:rsidRPr="00130778" w:rsidRDefault="00622FFA" w:rsidP="00A4707F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307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компоненты на CD и DVD.</w:t>
      </w:r>
    </w:p>
    <w:p w:rsidR="00622FFA" w:rsidRPr="00130778" w:rsidRDefault="00622FFA" w:rsidP="00A4707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307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ЦОС ОО должна обеспечить решение следующий задач:</w:t>
      </w:r>
    </w:p>
    <w:p w:rsidR="00622FFA" w:rsidRPr="00130778" w:rsidRDefault="00622FFA" w:rsidP="00A4707F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307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информационно-методическую поддержку образовательного процесса;</w:t>
      </w:r>
    </w:p>
    <w:p w:rsidR="00622FFA" w:rsidRPr="00130778" w:rsidRDefault="00622FFA" w:rsidP="00A4707F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307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планирование образовательного процесса и его ресурсного обеспечения;</w:t>
      </w:r>
    </w:p>
    <w:p w:rsidR="00622FFA" w:rsidRPr="00130778" w:rsidRDefault="00622FFA" w:rsidP="00A4707F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307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мониторинг и фиксацию хода и результатов образовательного процесса;</w:t>
      </w:r>
    </w:p>
    <w:p w:rsidR="00622FFA" w:rsidRPr="00130778" w:rsidRDefault="00622FFA" w:rsidP="00A4707F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307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современные процедуры создания, поиска, сбора, анализа, обработки, хранения и представления информации;</w:t>
      </w:r>
    </w:p>
    <w:p w:rsidR="00622FFA" w:rsidRPr="00130778" w:rsidRDefault="00622FFA" w:rsidP="00A4707F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307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дистанционное взаимодействие всех участников образовательного процесса (обучающихся, их родителей (законных представителей), педагогических работников, органов управления в сфере образования, общественности), в том числе в рамках дистанционного образования;</w:t>
      </w:r>
    </w:p>
    <w:p w:rsidR="00622FFA" w:rsidRPr="00130778" w:rsidRDefault="00622FFA" w:rsidP="00A4707F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307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дистанционное взаимодействие образовательного учреждения с другими организациями социальной сферы: учреждениями дополнительного образования детей, учреждениями культуры, здравоохранения, спорта, досуга, службами занятости населения, обеспечения безопасности жизнедеятельности.</w:t>
      </w:r>
    </w:p>
    <w:p w:rsidR="00622FFA" w:rsidRPr="00130778" w:rsidRDefault="00622FFA" w:rsidP="00A4707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307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Формирование ЦОС в каждой образовательной организации —  процесс уникальный и должен учитывать множество факторов. При формировании ЦОС в образовательной организации следует принять во внимание ряд ключевых аспектов:</w:t>
      </w:r>
    </w:p>
    <w:p w:rsidR="00622FFA" w:rsidRPr="00130778" w:rsidRDefault="00622FFA" w:rsidP="00A4707F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307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уровень </w:t>
      </w:r>
      <w:proofErr w:type="spellStart"/>
      <w:r w:rsidRPr="001307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сформированности</w:t>
      </w:r>
      <w:proofErr w:type="spellEnd"/>
      <w:r w:rsidRPr="001307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ИКТ-компетенции педагогов ОО;</w:t>
      </w:r>
    </w:p>
    <w:p w:rsidR="00622FFA" w:rsidRPr="00130778" w:rsidRDefault="00622FFA" w:rsidP="00A4707F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307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возможности внедрения информационных и коммуникационных технологий в практику преподавания всех учебных предметов;</w:t>
      </w:r>
    </w:p>
    <w:p w:rsidR="00622FFA" w:rsidRPr="00130778" w:rsidRDefault="00622FFA" w:rsidP="00A4707F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307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возможности внедрения информационных и коммуникационных технологий в деятельность воспитательной службы ОО и служб сопровождения;</w:t>
      </w:r>
    </w:p>
    <w:p w:rsidR="00622FFA" w:rsidRPr="00130778" w:rsidRDefault="00622FFA" w:rsidP="00A4707F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307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обеспеченность ОО необходимым оборудованием;</w:t>
      </w:r>
    </w:p>
    <w:p w:rsidR="00622FFA" w:rsidRPr="00130778" w:rsidRDefault="00622FFA" w:rsidP="00A4707F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307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условия для практического применения компьютерной техники и иных цифровых инструментов всеми участниками образовательных отношений;</w:t>
      </w:r>
    </w:p>
    <w:p w:rsidR="00622FFA" w:rsidRPr="00130778" w:rsidRDefault="00622FFA" w:rsidP="00A4707F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307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возможность открытого доступа к информационным каналам локальной внутренней сети, глобальной сети Интернет и к ресурсам </w:t>
      </w:r>
      <w:proofErr w:type="spellStart"/>
      <w:r w:rsidRPr="001307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медиатек</w:t>
      </w:r>
      <w:proofErr w:type="spellEnd"/>
      <w:r w:rsidRPr="001307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;</w:t>
      </w:r>
    </w:p>
    <w:p w:rsidR="00622FFA" w:rsidRPr="00130778" w:rsidRDefault="00622FFA" w:rsidP="00A4707F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3077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непрерывность развития технической инфраструктуры цифровой образовательной среды.</w:t>
      </w:r>
    </w:p>
    <w:p w:rsidR="00CF2A01" w:rsidRPr="00130778" w:rsidRDefault="00CF2A01" w:rsidP="00A4707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E0114" w:rsidRPr="00130778" w:rsidRDefault="005E0114" w:rsidP="00A4707F">
      <w:pPr>
        <w:pStyle w:val="a3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 w:rsidRPr="00130778">
        <w:rPr>
          <w:sz w:val="28"/>
          <w:szCs w:val="28"/>
        </w:rPr>
        <w:lastRenderedPageBreak/>
        <w:t xml:space="preserve">Неподдельный интерес у школьников вызывает самостоятельное проектирование творческих заданий.  Например, </w:t>
      </w:r>
    </w:p>
    <w:p w:rsidR="005E0114" w:rsidRPr="00130778" w:rsidRDefault="005E0114" w:rsidP="00A4707F">
      <w:pPr>
        <w:pStyle w:val="a3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 w:rsidRPr="00130778">
        <w:rPr>
          <w:sz w:val="28"/>
          <w:szCs w:val="28"/>
        </w:rPr>
        <w:t>1. Создать словесный продукт в различных жанрах: изобретение букв, составление словарей, сочинение в различных формах (интервью, реклама и др.).</w:t>
      </w:r>
    </w:p>
    <w:p w:rsidR="005E0114" w:rsidRPr="00130778" w:rsidRDefault="005E0114" w:rsidP="00A4707F">
      <w:pPr>
        <w:pStyle w:val="a3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 w:rsidRPr="00130778">
        <w:rPr>
          <w:sz w:val="28"/>
          <w:szCs w:val="28"/>
        </w:rPr>
        <w:t>2. Сочинить сказку, задачу, поговорку, пословицу и др.</w:t>
      </w:r>
    </w:p>
    <w:p w:rsidR="005E0114" w:rsidRPr="00130778" w:rsidRDefault="005E0114" w:rsidP="00A4707F">
      <w:pPr>
        <w:pStyle w:val="a3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 w:rsidRPr="00130778">
        <w:rPr>
          <w:sz w:val="28"/>
          <w:szCs w:val="28"/>
        </w:rPr>
        <w:t>3. Составить кроссворд, родословную, примету, задание для других учеников, сценарий спектакля, викторины, игры.</w:t>
      </w:r>
    </w:p>
    <w:p w:rsidR="005E0114" w:rsidRPr="00130778" w:rsidRDefault="005E0114" w:rsidP="00A4707F">
      <w:pPr>
        <w:pStyle w:val="a3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 w:rsidRPr="00130778">
        <w:rPr>
          <w:sz w:val="28"/>
          <w:szCs w:val="28"/>
        </w:rPr>
        <w:t>4. Придумать образ - рисуночный, музыкальный, словесный. Перевести элемент с языка одного предмета на другой: нарисовать музыку, «оживить» число, определить цвета дней недели и т.д. [7, с. 67].</w:t>
      </w:r>
    </w:p>
    <w:p w:rsidR="005E0114" w:rsidRPr="00130778" w:rsidRDefault="005E0114" w:rsidP="00A4707F">
      <w:pPr>
        <w:pStyle w:val="a3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 w:rsidRPr="00130778">
        <w:rPr>
          <w:sz w:val="28"/>
          <w:szCs w:val="28"/>
        </w:rPr>
        <w:t>Творческая образовательная среда создается не только в ходе учебных занятий, но и во внеаудиторное время (в том числе в рамках самостоятельной работы). Примером такого включения выступае</w:t>
      </w:r>
      <w:bookmarkStart w:id="0" w:name="_GoBack"/>
      <w:bookmarkEnd w:id="0"/>
      <w:r w:rsidRPr="00130778">
        <w:rPr>
          <w:sz w:val="28"/>
          <w:szCs w:val="28"/>
        </w:rPr>
        <w:t xml:space="preserve">т выполнение проектных заданий, когда осуществляется участие учащихся </w:t>
      </w:r>
      <w:proofErr w:type="gramStart"/>
      <w:r w:rsidRPr="00130778">
        <w:rPr>
          <w:sz w:val="28"/>
          <w:szCs w:val="28"/>
        </w:rPr>
        <w:t>в  различных</w:t>
      </w:r>
      <w:proofErr w:type="gramEnd"/>
      <w:r w:rsidRPr="00130778">
        <w:rPr>
          <w:sz w:val="28"/>
          <w:szCs w:val="28"/>
        </w:rPr>
        <w:t xml:space="preserve"> мероприятий ( викторин, конкурсов и т.п.). Ученики работают в </w:t>
      </w:r>
      <w:proofErr w:type="spellStart"/>
      <w:r w:rsidRPr="00130778">
        <w:rPr>
          <w:sz w:val="28"/>
          <w:szCs w:val="28"/>
        </w:rPr>
        <w:t>микрогруппах</w:t>
      </w:r>
      <w:proofErr w:type="spellEnd"/>
      <w:r w:rsidRPr="00130778">
        <w:rPr>
          <w:sz w:val="28"/>
          <w:szCs w:val="28"/>
        </w:rPr>
        <w:t>, с каждой из которых преподаватель организовывает совместную деятельность, предполагающую обсуждение вопросов, связанных с диагностической, проектировочной, организационной, коммуникативной деятельностью учащихся.</w:t>
      </w:r>
    </w:p>
    <w:p w:rsidR="005E0114" w:rsidRPr="00A4707F" w:rsidRDefault="005E0114" w:rsidP="00A4707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E0114" w:rsidRPr="00A4707F" w:rsidSect="00A56A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954A9"/>
    <w:multiLevelType w:val="multilevel"/>
    <w:tmpl w:val="255EC8A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4D53DB"/>
    <w:multiLevelType w:val="multilevel"/>
    <w:tmpl w:val="763A0D5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E25B61"/>
    <w:multiLevelType w:val="multilevel"/>
    <w:tmpl w:val="CDE2F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FE2E5E"/>
    <w:multiLevelType w:val="multilevel"/>
    <w:tmpl w:val="361402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011DB4"/>
    <w:multiLevelType w:val="multilevel"/>
    <w:tmpl w:val="6CDCA6F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F9C64F4"/>
    <w:multiLevelType w:val="multilevel"/>
    <w:tmpl w:val="7044774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032738"/>
    <w:multiLevelType w:val="multilevel"/>
    <w:tmpl w:val="7AF48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80136C"/>
    <w:multiLevelType w:val="multilevel"/>
    <w:tmpl w:val="9E70A6F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B70047C"/>
    <w:multiLevelType w:val="multilevel"/>
    <w:tmpl w:val="574EDF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43EC6622"/>
    <w:multiLevelType w:val="multilevel"/>
    <w:tmpl w:val="CCD0F2F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DD05EEB"/>
    <w:multiLevelType w:val="multilevel"/>
    <w:tmpl w:val="40521BD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DA37548"/>
    <w:multiLevelType w:val="multilevel"/>
    <w:tmpl w:val="B85071E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0"/>
  </w:num>
  <w:num w:numId="3">
    <w:abstractNumId w:val="5"/>
  </w:num>
  <w:num w:numId="4">
    <w:abstractNumId w:val="9"/>
  </w:num>
  <w:num w:numId="5">
    <w:abstractNumId w:val="8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7"/>
  </w:num>
  <w:num w:numId="11">
    <w:abstractNumId w:val="6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22FFA"/>
    <w:rsid w:val="00130778"/>
    <w:rsid w:val="004D6F77"/>
    <w:rsid w:val="005E0114"/>
    <w:rsid w:val="00622FFA"/>
    <w:rsid w:val="00737684"/>
    <w:rsid w:val="00A4707F"/>
    <w:rsid w:val="00A56A59"/>
    <w:rsid w:val="00AB09AE"/>
    <w:rsid w:val="00CF2A01"/>
    <w:rsid w:val="00D52F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AADEEE-49C9-4B9B-8E2E-71E32BF16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6A59"/>
  </w:style>
  <w:style w:type="paragraph" w:styleId="1">
    <w:name w:val="heading 1"/>
    <w:basedOn w:val="a"/>
    <w:link w:val="10"/>
    <w:uiPriority w:val="9"/>
    <w:qFormat/>
    <w:rsid w:val="00622FF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2FF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622F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4D6F7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473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5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9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2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1266</Words>
  <Characters>7221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User</cp:lastModifiedBy>
  <cp:revision>4</cp:revision>
  <dcterms:created xsi:type="dcterms:W3CDTF">2019-12-15T15:40:00Z</dcterms:created>
  <dcterms:modified xsi:type="dcterms:W3CDTF">2020-08-12T06:57:00Z</dcterms:modified>
</cp:coreProperties>
</file>