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D2B" w:rsidRDefault="005A6A67" w:rsidP="00840D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План-конспект внеурочного занятия (в неделю технологии) </w:t>
      </w:r>
    </w:p>
    <w:p w:rsidR="005A6A67" w:rsidRDefault="005A6A67" w:rsidP="00840D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теме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Бисероплетение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Цветочная композиция».</w:t>
      </w:r>
    </w:p>
    <w:p w:rsidR="001A6801" w:rsidRDefault="001A6801" w:rsidP="00840D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технологии: Калачева Алена Владимировна.</w:t>
      </w:r>
      <w:bookmarkStart w:id="0" w:name="_GoBack"/>
      <w:bookmarkEnd w:id="0"/>
    </w:p>
    <w:tbl>
      <w:tblPr>
        <w:tblStyle w:val="a9"/>
        <w:tblW w:w="0" w:type="auto"/>
        <w:tblInd w:w="0" w:type="dxa"/>
        <w:tblLook w:val="04A0" w:firstRow="1" w:lastRow="0" w:firstColumn="1" w:lastColumn="0" w:noHBand="0" w:noVBand="1"/>
      </w:tblPr>
      <w:tblGrid>
        <w:gridCol w:w="2093"/>
        <w:gridCol w:w="7478"/>
      </w:tblGrid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tabs>
                <w:tab w:val="left" w:pos="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2-6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tabs>
                <w:tab w:val="left" w:pos="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Общекультурное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бисером.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Цветочная композиция.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и совершенствование знаний, умений и навыков.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Обучающая: 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ознакомить с технологией и правилами составления цветочной композиции, научить подбирать инструменты и материал для работы.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Развивающая: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развивать эстетический вкус, трудолюбие, формировать творческие и дизайнерские способности, логическое мышление, воображение, вызвать желание фантазировать.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Воспитательная: 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воспитывать аккуратность и усидчивость при выполнении композиций, ответственность.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Планируемые 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результаты: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Личностные: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широкая мотивационная основа художественно-творческой деятельности, включающая социальные, учебно-познавательные и внешние мотивы; 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интерес к новым видам прикладного творчества, к новым способам самовыражения;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умение провести самооценку и организовать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взаимооценку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самоопределение, самоорганизация;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стремление к красоте.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Регулятивные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принимать и сохранять учебно-творческую задачу;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-планировать, т.е. составлять план действий с учетом конечного результата;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вносить необходимые коррективы в действие после его завершения на основе его оценки и учёта характера сделанных ошибок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умение оказывать сотрудничество с учителем и учащимися; </w:t>
            </w:r>
          </w:p>
          <w:p w:rsidR="005A6A67" w:rsidRDefault="005A6A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прилагать волевые усилия и преодолевать трудности на пути достижения целей.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A6A67" w:rsidRDefault="005A6A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Коммуникативные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формулировать собственное мнение и позицию;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задавать вопросы по существу;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планирование совместного сотрудничества с учащимися и с учителем; </w:t>
            </w:r>
          </w:p>
          <w:p w:rsidR="005A6A67" w:rsidRDefault="005A6A67">
            <w:pPr>
              <w:ind w:left="34"/>
              <w:jc w:val="both"/>
              <w:rPr>
                <w:rFonts w:ascii="Times New Roman" w:hAnsi="Times New Roman"/>
                <w:bCs/>
                <w:color w:val="170E0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/>
                <w:bCs/>
                <w:color w:val="170E02"/>
                <w:sz w:val="24"/>
                <w:szCs w:val="24"/>
              </w:rPr>
              <w:t>совместно договариваться о правилах поведения и общения на уроке и следовать им.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осуществлять поиск нужной информации для выполнения художественно-творческой задачи с использованием учебной и дополнительной литературы в пространстве Интернет; 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выявлять допущенные ошибки и обосновывать способы 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исправления обосновывать; </w:t>
            </w:r>
          </w:p>
          <w:p w:rsidR="005A6A67" w:rsidRDefault="005A6A6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самостоятельно формулируют тему и цель занятия.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Предметные: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-составлять цветочную композицию;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выявление допущенных ошибок в процессе труда и обоснование способов их исправления; </w:t>
            </w:r>
          </w:p>
          <w:p w:rsidR="005A6A67" w:rsidRDefault="005A6A67">
            <w:pPr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осознание ответственности за качество результатов труда.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Оснащение: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Материально-техническое: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Инструменты:  ножницы;</w:t>
            </w:r>
            <w:proofErr w:type="gramEnd"/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материалы: цветы из бисера, бусины, нити или леска, клей, ваза.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Дидактическое оснащение: презентация «Цветочная композиция из бисера»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Наглядные пособия: образцы изделий.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ТСО: Компьютер, экран, проектор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Раздаточный материал: схемы.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Методическое оснащение: план-конспект.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Формы работы: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Фронтальная, индивидуальная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связи: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(история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оранжировки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изобразительное искусство (цвет), 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</w:tr>
      <w:tr w:rsidR="005A6A67" w:rsidTr="005A6A67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Структура занятия: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Организационный момент (2мин)</w:t>
            </w:r>
          </w:p>
          <w:p w:rsidR="005A6A67" w:rsidRDefault="005A6A6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Сообщение темы и цели урока (3 мин)</w:t>
            </w:r>
          </w:p>
          <w:p w:rsidR="005A6A67" w:rsidRDefault="005A6A67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Актуализация знаний и мотивация обучающихся (3мин)</w:t>
            </w:r>
          </w:p>
          <w:p w:rsidR="005A6A67" w:rsidRDefault="005A6A67">
            <w:pPr>
              <w:pStyle w:val="a7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Изучение нового материала (20 мин)</w:t>
            </w:r>
          </w:p>
          <w:p w:rsidR="005A6A67" w:rsidRDefault="005A6A67">
            <w:pPr>
              <w:pStyle w:val="a7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.(2 мин)</w:t>
            </w:r>
          </w:p>
          <w:p w:rsidR="005A6A67" w:rsidRDefault="005A6A67">
            <w:pPr>
              <w:pStyle w:val="a7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работа« Изготовление цветочной  композиции» (15 мин)</w:t>
            </w:r>
          </w:p>
          <w:p w:rsidR="005A6A67" w:rsidRDefault="005A6A67">
            <w:pPr>
              <w:pStyle w:val="a7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Вводный инструктаж (2 мин)</w:t>
            </w:r>
          </w:p>
          <w:p w:rsidR="005A6A67" w:rsidRDefault="005A6A67">
            <w:pPr>
              <w:pStyle w:val="a7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Выполнение практической работы и текущий инструктаж (28 мин).</w:t>
            </w:r>
          </w:p>
          <w:p w:rsidR="005A6A67" w:rsidRDefault="005A6A67">
            <w:pPr>
              <w:pStyle w:val="a7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9.Физминутка.</w:t>
            </w:r>
          </w:p>
          <w:p w:rsidR="005A6A67" w:rsidRDefault="005A6A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Заключительный инструктаж (5 мин)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Рефлексия (7 мин)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Уборка рабочих мест (3 мин)</w:t>
            </w:r>
          </w:p>
        </w:tc>
      </w:tr>
    </w:tbl>
    <w:p w:rsidR="005A6A67" w:rsidRDefault="005A6A67" w:rsidP="005A6A6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A67" w:rsidRDefault="005A6A67" w:rsidP="005A6A6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tbl>
      <w:tblPr>
        <w:tblStyle w:val="a9"/>
        <w:tblW w:w="97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951"/>
        <w:gridCol w:w="7829"/>
      </w:tblGrid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Структурные элементы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</w:t>
            </w:r>
          </w:p>
        </w:tc>
      </w:tr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 w:rsidP="00511B85">
            <w:pPr>
              <w:numPr>
                <w:ilvl w:val="0"/>
                <w:numId w:val="1"/>
              </w:numPr>
              <w:tabs>
                <w:tab w:val="num" w:pos="284"/>
              </w:tabs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      (2 мин)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ind w:left="360" w:hanging="1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Приветствие;</w:t>
            </w:r>
          </w:p>
          <w:p w:rsidR="005A6A67" w:rsidRDefault="005A6A67">
            <w:pPr>
              <w:ind w:left="360" w:hanging="1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проверка посещаемости;</w:t>
            </w:r>
          </w:p>
          <w:p w:rsidR="005A6A67" w:rsidRDefault="005A6A67">
            <w:pPr>
              <w:ind w:left="360" w:hanging="1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проверка подготовленности к уроку</w:t>
            </w:r>
          </w:p>
        </w:tc>
      </w:tr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2.Сообщение темы и цели         урока   (3 мин)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сообщает тему урока.</w:t>
            </w:r>
          </w:p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Далее учитель предлагает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обучающимся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сформулировать цель урока, опираясь на прослушанное.</w:t>
            </w:r>
          </w:p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Цветы — украшение нашей планеты. Их любят все. Без цветов не обходится никакое торжество. Иногда говорят, что отсутствие цветов указывает на недостаток вкуса.</w:t>
            </w:r>
          </w:p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Все, что прекрасно в природе, человек любит копировать: он хочет сам подражать природе насколько может, чтобы зрительные ощущения имели тождество в природе и искусстве. Как известно, в летний период дома украшают с помощью живых растений, а вот в зимнее время нас могут радовать цветочные композиции из бисера.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Уметь составлять цветочные композиции, это важно, вы согласитесь со мной?  Значит, что мы будем делать на уроке? 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 какова же цель урока?</w:t>
            </w:r>
            <w:r>
              <w:rPr>
                <w:color w:val="C00000"/>
                <w:lang w:eastAsia="en-US"/>
              </w:rPr>
              <w:t xml:space="preserve">   </w:t>
            </w:r>
          </w:p>
        </w:tc>
      </w:tr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3.Актуализация знаний и мотивация обучающихся (3мин)</w:t>
            </w:r>
          </w:p>
          <w:p w:rsidR="005A6A67" w:rsidRDefault="005A6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Учитель знакомит учащихся с эпиграфом урока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256790" cy="1692910"/>
                  <wp:effectExtent l="0" t="0" r="0" b="25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6790" cy="169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 xml:space="preserve"> слайд 1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«Остановись в изумлении перед красотой, и в твоем сердце тоже расцветет красота» В. Сухомлинский.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О какой красоте говорил Сухомлинский? Перед какой красотой мы останавливаемся?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Вывод: цветы. Да,  цветы действительно красивы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169160" cy="1624330"/>
                  <wp:effectExtent l="0" t="0" r="254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160" cy="1624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 xml:space="preserve"> слайд 2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- В каких жизненных ситуациях мы используем цветы?</w:t>
            </w:r>
          </w:p>
        </w:tc>
      </w:tr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 w:rsidP="005A6A67">
            <w:pPr>
              <w:pStyle w:val="a7"/>
              <w:numPr>
                <w:ilvl w:val="0"/>
                <w:numId w:val="2"/>
              </w:numPr>
              <w:snapToGrid w:val="0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нового материала (20 мин)</w:t>
            </w:r>
          </w:p>
          <w:p w:rsidR="005A6A67" w:rsidRDefault="005A6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ind w:lef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аранжировки цветов.</w:t>
            </w:r>
          </w:p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методом рассказа знакомит  обучающихся с историей аранжировки цветов. Аранжировка цветов – это один из видов декоративно-прикладного искусства по составлению различных форм цветочных украшений.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A6A67" w:rsidRDefault="005A6A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72005" cy="1565910"/>
                  <wp:effectExtent l="0" t="0" r="444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005" cy="156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3</w:t>
            </w:r>
          </w:p>
          <w:p w:rsidR="005A6A67" w:rsidRDefault="005A6A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какова история аранжировки цветов? </w:t>
            </w:r>
          </w:p>
          <w:p w:rsidR="005A6A67" w:rsidRDefault="005A6A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сообщение учащихся5 класса)</w:t>
            </w:r>
          </w:p>
          <w:p w:rsidR="005A6A67" w:rsidRDefault="005A6A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Когда отдельные цветы готовы, начинается самое интересное: составление композиций из них. Составление букетов - увлекательное занятие. При создании букета из цветов, особое внимание нужно уделить сочетанию окраски цветов и вазы, фона.</w:t>
            </w:r>
          </w:p>
          <w:p w:rsidR="005A6A67" w:rsidRDefault="005A6A6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наши дни традиционные букеты постепенно уступают место изящным цветочным композициям.</w:t>
            </w:r>
          </w:p>
          <w:p w:rsidR="005A6A67" w:rsidRDefault="005A6A67">
            <w:pPr>
              <w:shd w:val="clear" w:color="auto" w:fill="FFFFFF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что такое композиция? (ответы учащихся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ывод: Композиция – это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современная форма цветочной аранжировки и отличается более сложным построением.</w:t>
            </w:r>
          </w:p>
          <w:p w:rsidR="005A6A67" w:rsidRDefault="005A6A67">
            <w:pPr>
              <w:shd w:val="clear" w:color="auto" w:fill="FFFFFF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Создание композиций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- весьма увлекательное занятие. Оно позволяет глубже ощутить великолепие природы и раскрыть свои, возможно, скрытые способности.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 сейчас попробуем определить последовательность    составления  цветочной композиции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u w:val="single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>
              <w:rPr>
                <w:u w:val="single"/>
                <w:lang w:eastAsia="en-US"/>
              </w:rPr>
              <w:t xml:space="preserve">- </w:t>
            </w:r>
            <w:r>
              <w:rPr>
                <w:lang w:eastAsia="en-US"/>
              </w:rPr>
              <w:t>С чем нужно определиться в первую очередь при составлении букета?</w:t>
            </w:r>
            <w:r>
              <w:rPr>
                <w:u w:val="single"/>
                <w:lang w:eastAsia="en-US"/>
              </w:rPr>
              <w:t xml:space="preserve"> 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Шаг первый – форма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247265" cy="1682750"/>
                  <wp:effectExtent l="0" t="0" r="63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265" cy="168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C00000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слайд 4  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Составлять композицию нужно с формы букета позволяющую растениям максимально выразить свою красоту, индивидуальность, характер.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Что будет вторым шагом?  Линия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227580" cy="1663700"/>
                  <wp:effectExtent l="0" t="0" r="127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7580" cy="166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>слайд 5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178685" cy="1634490"/>
                  <wp:effectExtent l="0" t="0" r="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685" cy="1634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 xml:space="preserve"> слайд 6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color w:val="C00000"/>
                <w:lang w:eastAsia="en-US"/>
              </w:rPr>
            </w:pPr>
            <w:r>
              <w:rPr>
                <w:lang w:eastAsia="en-US"/>
              </w:rPr>
              <w:t xml:space="preserve">Затем выбираем линии: горизонтальные, вертикальные, диагональные, они придают букету выразительность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color w:val="C00000"/>
                <w:lang w:eastAsia="en-US"/>
              </w:rPr>
            </w:pP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А как вы думаете, что будет приковывать внимание в цветочной композиции?  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color w:val="C00000"/>
                <w:lang w:eastAsia="en-US"/>
              </w:rPr>
            </w:pPr>
            <w:r>
              <w:rPr>
                <w:lang w:eastAsia="en-US"/>
              </w:rPr>
              <w:t>Шаг третий - цвет</w:t>
            </w:r>
            <w:r>
              <w:rPr>
                <w:color w:val="C00000"/>
                <w:lang w:eastAsia="en-US"/>
              </w:rPr>
              <w:t xml:space="preserve">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noProof/>
                <w:color w:val="C00000"/>
              </w:rPr>
              <w:lastRenderedPageBreak/>
              <w:drawing>
                <wp:inline distT="0" distB="0" distL="0" distR="0">
                  <wp:extent cx="2276475" cy="1702435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1702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 xml:space="preserve">слайд 7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237105" cy="1673225"/>
                  <wp:effectExtent l="0" t="0" r="0" b="317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7105" cy="167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 xml:space="preserve"> слайд8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Создать  цветовое решение  в цветочной композиции  - значит «высветить» главное.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u w:val="single"/>
                <w:lang w:eastAsia="en-US"/>
              </w:rPr>
            </w:pPr>
            <w:r>
              <w:rPr>
                <w:lang w:eastAsia="en-US"/>
              </w:rPr>
              <w:t xml:space="preserve">  - </w:t>
            </w:r>
            <w:r>
              <w:rPr>
                <w:u w:val="single"/>
                <w:lang w:eastAsia="en-US"/>
              </w:rPr>
              <w:t>Что же будет четвертым шагом?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rPr>
                <w:color w:val="C00000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2315210" cy="1741170"/>
                  <wp:effectExtent l="0" t="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5210" cy="1741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>слайд 9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color w:val="C00000"/>
                <w:lang w:eastAsia="en-US"/>
              </w:rPr>
            </w:pPr>
            <w:r>
              <w:rPr>
                <w:lang w:eastAsia="en-US"/>
              </w:rPr>
              <w:t>симметрия или асимметрия</w:t>
            </w:r>
            <w:r>
              <w:rPr>
                <w:color w:val="C00000"/>
                <w:lang w:eastAsia="en-US"/>
              </w:rPr>
              <w:t xml:space="preserve">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rPr>
                <w:color w:val="C00000"/>
                <w:lang w:eastAsia="en-US"/>
              </w:rPr>
            </w:pPr>
            <w:r>
              <w:rPr>
                <w:lang w:eastAsia="en-US"/>
              </w:rPr>
              <w:t>Букеты могут быть симметричными, они  вызывает ощущение покоя, уравновешенности, величавости или ассиметричные       букеты вызывают  больший интерес и более сильные эмоции.</w:t>
            </w:r>
            <w:r>
              <w:rPr>
                <w:color w:val="C00000"/>
                <w:lang w:eastAsia="en-US"/>
              </w:rPr>
              <w:t xml:space="preserve">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- Пятым шагом  будет группировка растений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outlineLvl w:val="0"/>
              <w:rPr>
                <w:u w:val="single"/>
                <w:lang w:eastAsia="en-US"/>
              </w:rPr>
            </w:pPr>
            <w:r>
              <w:rPr>
                <w:noProof/>
                <w:color w:val="C00000"/>
              </w:rPr>
              <w:drawing>
                <wp:inline distT="0" distB="0" distL="0" distR="0">
                  <wp:extent cx="1984375" cy="148844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375" cy="148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>слайд 10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both"/>
              <w:outlineLvl w:val="0"/>
              <w:rPr>
                <w:color w:val="C00000"/>
                <w:lang w:eastAsia="en-US"/>
              </w:rPr>
            </w:pPr>
            <w:r>
              <w:rPr>
                <w:lang w:eastAsia="en-US"/>
              </w:rPr>
              <w:t xml:space="preserve">- Шестой шаг способы укрепления цветов в вазах 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outlineLvl w:val="0"/>
              <w:rPr>
                <w:lang w:eastAsia="en-US"/>
              </w:rPr>
            </w:pPr>
            <w:r>
              <w:rPr>
                <w:noProof/>
                <w:color w:val="C00000"/>
              </w:rPr>
              <w:lastRenderedPageBreak/>
              <w:drawing>
                <wp:inline distT="0" distB="0" distL="0" distR="0">
                  <wp:extent cx="2072005" cy="1565910"/>
                  <wp:effectExtent l="0" t="0" r="44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2005" cy="156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lang w:eastAsia="en-US"/>
              </w:rPr>
              <w:t>слайд 11</w:t>
            </w:r>
          </w:p>
          <w:p w:rsidR="005A6A67" w:rsidRDefault="005A6A67">
            <w:pPr>
              <w:pStyle w:val="a8"/>
              <w:spacing w:before="0" w:beforeAutospacing="0" w:after="0" w:afterAutospacing="0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 xml:space="preserve">5. </w:t>
            </w:r>
            <w:proofErr w:type="spellStart"/>
            <w:r>
              <w:rPr>
                <w:lang w:eastAsia="en-US"/>
              </w:rPr>
              <w:t>Физминутка</w:t>
            </w:r>
            <w:proofErr w:type="spellEnd"/>
            <w:r>
              <w:rPr>
                <w:lang w:eastAsia="en-US"/>
              </w:rPr>
              <w:t xml:space="preserve"> (2 мин)</w:t>
            </w:r>
          </w:p>
        </w:tc>
      </w:tr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6.Практическая работа« Изготовление цветочной  композиции» (15 мин)</w:t>
            </w:r>
          </w:p>
          <w:p w:rsidR="005A6A67" w:rsidRDefault="005A6A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spacing w:after="100" w:afterAutospacing="1"/>
              <w:ind w:firstLine="1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цветов, которые вы изготовляли на предыдущих уроках  составить  цветочную композицию, учитывая выразительные средства цветочной композиции, придумать  название  и  представить свою работу. Работать  мы будем индивидуально. </w:t>
            </w:r>
          </w:p>
          <w:p w:rsidR="005A6A67" w:rsidRDefault="005A6A67">
            <w:pPr>
              <w:spacing w:after="100" w:afterAutospacing="1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При работе  соблюдаем правила техники безопасности  (проговариваем  правила: следим за осанкой, сидим ровно, не горбясь, не смотрим на работу сбоку).</w:t>
            </w:r>
          </w:p>
        </w:tc>
      </w:tr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Вводный инструктаж (2 мин)</w:t>
            </w:r>
          </w:p>
          <w:p w:rsidR="005A6A67" w:rsidRDefault="005A6A67">
            <w:pPr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Выполнение практической работы и текущий инструктаж (28 мин)</w:t>
            </w:r>
          </w:p>
          <w:p w:rsidR="005A6A67" w:rsidRDefault="005A6A67">
            <w:pPr>
              <w:spacing w:after="200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 мин)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Текущий инструктаж</w:t>
            </w:r>
          </w:p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поправляет ошибки учащихся, инструктирует тех, у кого не учтены при составлении цветочной композиции выразительные средства.</w:t>
            </w:r>
          </w:p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Заключительный инструктаж </w:t>
            </w:r>
          </w:p>
          <w:p w:rsidR="005A6A67" w:rsidRDefault="005A6A67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(5 мин)</w:t>
            </w:r>
          </w:p>
          <w:p w:rsidR="005A6A67" w:rsidRDefault="005A6A67">
            <w:pPr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работы каждая группа анализирует  средства создания своей работы, ее преимущества и недостатки.</w:t>
            </w:r>
          </w:p>
        </w:tc>
      </w:tr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spacing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11.Рефлексия (7 мин)</w:t>
            </w:r>
          </w:p>
          <w:p w:rsidR="005A6A67" w:rsidRDefault="005A6A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просит ответить на вопросы: </w:t>
            </w:r>
          </w:p>
          <w:p w:rsidR="005A6A67" w:rsidRDefault="005A6A67" w:rsidP="00511B85">
            <w:pPr>
              <w:numPr>
                <w:ilvl w:val="0"/>
                <w:numId w:val="3"/>
              </w:numPr>
              <w:ind w:left="291" w:hanging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какими новыми понятиями вы сегодня познакомились?</w:t>
            </w:r>
          </w:p>
          <w:p w:rsidR="005A6A67" w:rsidRDefault="005A6A67" w:rsidP="00511B85">
            <w:pPr>
              <w:numPr>
                <w:ilvl w:val="0"/>
                <w:numId w:val="3"/>
              </w:numPr>
              <w:ind w:left="291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создания цветочной композиции,  какие выразительные средства использовали?</w:t>
            </w:r>
          </w:p>
          <w:p w:rsidR="005A6A67" w:rsidRDefault="005A6A67">
            <w:pPr>
              <w:pStyle w:val="a7"/>
              <w:ind w:left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3.Нужно ли учитывать выразительные средства при составлении цветочной композиции?</w:t>
            </w:r>
          </w:p>
          <w:p w:rsidR="005A6A67" w:rsidRDefault="005A6A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4.Далее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обучающимся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предлагается оценить свою деятельность на занятии.</w:t>
            </w:r>
          </w:p>
        </w:tc>
      </w:tr>
      <w:tr w:rsidR="005A6A67" w:rsidTr="005A6A67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6A67" w:rsidRDefault="005A6A67">
            <w:pPr>
              <w:pStyle w:val="a7"/>
              <w:spacing w:after="100" w:afterAutospacing="1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12.Уборка рабочего места (3 мин)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67" w:rsidRDefault="005A6A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A6A67" w:rsidRDefault="005A6A67" w:rsidP="005A6A6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A6A67" w:rsidRDefault="005A6A67" w:rsidP="005A6A67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DejaVu Sans"/>
          <w:b/>
          <w:kern w:val="2"/>
          <w:lang w:eastAsia="hi-IN" w:bidi="hi-IN"/>
        </w:rPr>
      </w:pPr>
    </w:p>
    <w:p w:rsidR="005A6A67" w:rsidRDefault="005A6A67" w:rsidP="005A6A67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DejaVu Sans"/>
          <w:b/>
          <w:kern w:val="2"/>
          <w:lang w:eastAsia="hi-IN" w:bidi="hi-IN"/>
        </w:rPr>
      </w:pPr>
    </w:p>
    <w:p w:rsidR="005A6A67" w:rsidRDefault="005A6A67" w:rsidP="005A6A67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DejaVu Sans"/>
          <w:b/>
          <w:kern w:val="2"/>
          <w:lang w:eastAsia="hi-IN" w:bidi="hi-IN"/>
        </w:rPr>
      </w:pPr>
    </w:p>
    <w:p w:rsidR="005A6A67" w:rsidRDefault="005A6A67" w:rsidP="005A6A67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DejaVu Sans"/>
          <w:b/>
          <w:kern w:val="2"/>
          <w:lang w:eastAsia="hi-IN" w:bidi="hi-IN"/>
        </w:rPr>
      </w:pPr>
    </w:p>
    <w:p w:rsidR="005A6A67" w:rsidRDefault="005A6A67" w:rsidP="005A6A67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DejaVu Sans"/>
          <w:b/>
          <w:kern w:val="2"/>
          <w:lang w:eastAsia="hi-IN" w:bidi="hi-IN"/>
        </w:rPr>
      </w:pPr>
    </w:p>
    <w:sectPr w:rsidR="005A6A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176B2F"/>
    <w:multiLevelType w:val="multilevel"/>
    <w:tmpl w:val="43FA6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179" w:hanging="645"/>
      </w:pPr>
    </w:lvl>
    <w:lvl w:ilvl="2">
      <w:start w:val="2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962" w:hanging="1080"/>
      </w:pPr>
    </w:lvl>
    <w:lvl w:ilvl="4">
      <w:start w:val="1"/>
      <w:numFmt w:val="decimal"/>
      <w:isLgl/>
      <w:lvlText w:val="%1.%2.%3.%4.%5"/>
      <w:lvlJc w:val="left"/>
      <w:pPr>
        <w:ind w:left="2136" w:hanging="1080"/>
      </w:pPr>
    </w:lvl>
    <w:lvl w:ilvl="5">
      <w:start w:val="1"/>
      <w:numFmt w:val="decimal"/>
      <w:isLgl/>
      <w:lvlText w:val="%1.%2.%3.%4.%5.%6"/>
      <w:lvlJc w:val="left"/>
      <w:pPr>
        <w:ind w:left="2670" w:hanging="1440"/>
      </w:pPr>
    </w:lvl>
    <w:lvl w:ilvl="6">
      <w:start w:val="1"/>
      <w:numFmt w:val="decimal"/>
      <w:isLgl/>
      <w:lvlText w:val="%1.%2.%3.%4.%5.%6.%7"/>
      <w:lvlJc w:val="left"/>
      <w:pPr>
        <w:ind w:left="2844" w:hanging="1440"/>
      </w:pPr>
    </w:lvl>
    <w:lvl w:ilvl="7">
      <w:start w:val="1"/>
      <w:numFmt w:val="decimal"/>
      <w:isLgl/>
      <w:lvlText w:val="%1.%2.%3.%4.%5.%6.%7.%8"/>
      <w:lvlJc w:val="left"/>
      <w:pPr>
        <w:ind w:left="3378" w:hanging="1800"/>
      </w:pPr>
    </w:lvl>
    <w:lvl w:ilvl="8">
      <w:start w:val="1"/>
      <w:numFmt w:val="decimal"/>
      <w:isLgl/>
      <w:lvlText w:val="%1.%2.%3.%4.%5.%6.%7.%8.%9"/>
      <w:lvlJc w:val="left"/>
      <w:pPr>
        <w:ind w:left="3912" w:hanging="2160"/>
      </w:pPr>
    </w:lvl>
  </w:abstractNum>
  <w:abstractNum w:abstractNumId="1">
    <w:nsid w:val="4A915BDD"/>
    <w:multiLevelType w:val="hybridMultilevel"/>
    <w:tmpl w:val="2C866106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4332E5"/>
    <w:multiLevelType w:val="hybridMultilevel"/>
    <w:tmpl w:val="65BEC04A"/>
    <w:lvl w:ilvl="0" w:tplc="3CBC7288">
      <w:start w:val="1"/>
      <w:numFmt w:val="decimal"/>
      <w:lvlText w:val="%1."/>
      <w:lvlJc w:val="left"/>
      <w:pPr>
        <w:ind w:left="1258" w:hanging="360"/>
      </w:pPr>
    </w:lvl>
    <w:lvl w:ilvl="1" w:tplc="04190019">
      <w:start w:val="1"/>
      <w:numFmt w:val="lowerLetter"/>
      <w:lvlText w:val="%2."/>
      <w:lvlJc w:val="left"/>
      <w:pPr>
        <w:ind w:left="1978" w:hanging="360"/>
      </w:pPr>
    </w:lvl>
    <w:lvl w:ilvl="2" w:tplc="0419001B">
      <w:start w:val="1"/>
      <w:numFmt w:val="lowerRoman"/>
      <w:lvlText w:val="%3."/>
      <w:lvlJc w:val="right"/>
      <w:pPr>
        <w:ind w:left="2698" w:hanging="180"/>
      </w:pPr>
    </w:lvl>
    <w:lvl w:ilvl="3" w:tplc="0419000F">
      <w:start w:val="1"/>
      <w:numFmt w:val="decimal"/>
      <w:lvlText w:val="%4."/>
      <w:lvlJc w:val="left"/>
      <w:pPr>
        <w:ind w:left="3418" w:hanging="360"/>
      </w:pPr>
    </w:lvl>
    <w:lvl w:ilvl="4" w:tplc="04190019">
      <w:start w:val="1"/>
      <w:numFmt w:val="lowerLetter"/>
      <w:lvlText w:val="%5."/>
      <w:lvlJc w:val="left"/>
      <w:pPr>
        <w:ind w:left="4138" w:hanging="360"/>
      </w:pPr>
    </w:lvl>
    <w:lvl w:ilvl="5" w:tplc="0419001B">
      <w:start w:val="1"/>
      <w:numFmt w:val="lowerRoman"/>
      <w:lvlText w:val="%6."/>
      <w:lvlJc w:val="right"/>
      <w:pPr>
        <w:ind w:left="4858" w:hanging="180"/>
      </w:pPr>
    </w:lvl>
    <w:lvl w:ilvl="6" w:tplc="0419000F">
      <w:start w:val="1"/>
      <w:numFmt w:val="decimal"/>
      <w:lvlText w:val="%7."/>
      <w:lvlJc w:val="left"/>
      <w:pPr>
        <w:ind w:left="5578" w:hanging="360"/>
      </w:pPr>
    </w:lvl>
    <w:lvl w:ilvl="7" w:tplc="04190019">
      <w:start w:val="1"/>
      <w:numFmt w:val="lowerLetter"/>
      <w:lvlText w:val="%8."/>
      <w:lvlJc w:val="left"/>
      <w:pPr>
        <w:ind w:left="6298" w:hanging="360"/>
      </w:pPr>
    </w:lvl>
    <w:lvl w:ilvl="8" w:tplc="0419001B">
      <w:start w:val="1"/>
      <w:numFmt w:val="lowerRoman"/>
      <w:lvlText w:val="%9."/>
      <w:lvlJc w:val="right"/>
      <w:pPr>
        <w:ind w:left="701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F1E"/>
    <w:rsid w:val="001A6801"/>
    <w:rsid w:val="00455DC1"/>
    <w:rsid w:val="005A6A67"/>
    <w:rsid w:val="00840D2B"/>
    <w:rsid w:val="00DC1F1E"/>
    <w:rsid w:val="00E7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A67"/>
  </w:style>
  <w:style w:type="paragraph" w:styleId="1">
    <w:name w:val="heading 1"/>
    <w:aliases w:val="1"/>
    <w:basedOn w:val="a"/>
    <w:next w:val="a"/>
    <w:link w:val="10"/>
    <w:qFormat/>
    <w:rsid w:val="00455DC1"/>
    <w:pPr>
      <w:keepNext/>
      <w:spacing w:before="240" w:after="60"/>
      <w:outlineLvl w:val="0"/>
    </w:pPr>
    <w:rPr>
      <w:rFonts w:ascii="Arial" w:eastAsia="Times New Roman" w:hAnsi="Arial" w:cs="Arial"/>
      <w:b/>
      <w:bCs/>
      <w:snapToGrid w:val="0"/>
      <w:kern w:val="32"/>
      <w:sz w:val="32"/>
      <w:szCs w:val="32"/>
    </w:rPr>
  </w:style>
  <w:style w:type="paragraph" w:styleId="2">
    <w:name w:val="heading 2"/>
    <w:aliases w:val="2"/>
    <w:basedOn w:val="a"/>
    <w:next w:val="a"/>
    <w:link w:val="20"/>
    <w:autoRedefine/>
    <w:uiPriority w:val="9"/>
    <w:qFormat/>
    <w:rsid w:val="00455DC1"/>
    <w:pPr>
      <w:keepNext/>
      <w:spacing w:after="240"/>
      <w:jc w:val="center"/>
      <w:outlineLvl w:val="1"/>
    </w:pPr>
    <w:rPr>
      <w:rFonts w:eastAsia="Times New Roman" w:cs="Times New Roman"/>
      <w:iCs/>
      <w:szCs w:val="28"/>
    </w:rPr>
  </w:style>
  <w:style w:type="paragraph" w:styleId="3">
    <w:name w:val="heading 3"/>
    <w:basedOn w:val="a"/>
    <w:next w:val="a"/>
    <w:link w:val="30"/>
    <w:qFormat/>
    <w:rsid w:val="00455DC1"/>
    <w:pPr>
      <w:keepNext/>
      <w:widowControl w:val="0"/>
      <w:spacing w:before="100" w:after="100"/>
      <w:jc w:val="center"/>
      <w:outlineLvl w:val="2"/>
    </w:pPr>
    <w:rPr>
      <w:rFonts w:eastAsia="Times New Roman" w:cs="Times New Roman"/>
      <w:b/>
      <w:bCs/>
      <w:iCs/>
    </w:rPr>
  </w:style>
  <w:style w:type="paragraph" w:styleId="4">
    <w:name w:val="heading 4"/>
    <w:basedOn w:val="a"/>
    <w:next w:val="a"/>
    <w:link w:val="40"/>
    <w:qFormat/>
    <w:rsid w:val="00455DC1"/>
    <w:pPr>
      <w:keepNext/>
      <w:spacing w:before="240" w:after="60"/>
      <w:outlineLvl w:val="3"/>
    </w:pPr>
    <w:rPr>
      <w:rFonts w:eastAsia="Times New Roman" w:cs="Times New Roman"/>
      <w:b/>
      <w:bCs/>
      <w:snapToGrid w:val="0"/>
      <w:szCs w:val="28"/>
    </w:rPr>
  </w:style>
  <w:style w:type="paragraph" w:styleId="6">
    <w:name w:val="heading 6"/>
    <w:basedOn w:val="a"/>
    <w:next w:val="a"/>
    <w:link w:val="60"/>
    <w:qFormat/>
    <w:rsid w:val="00455DC1"/>
    <w:pPr>
      <w:spacing w:before="240" w:after="60"/>
      <w:outlineLvl w:val="5"/>
    </w:pPr>
    <w:rPr>
      <w:rFonts w:eastAsia="Times New Roman" w:cs="Times New Roman"/>
      <w:b/>
      <w:bCs/>
      <w:snapToGrid w:val="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DC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snapToGrid w:val="0"/>
      <w:color w:val="404040" w:themeColor="text1" w:themeTint="BF"/>
    </w:rPr>
  </w:style>
  <w:style w:type="paragraph" w:styleId="9">
    <w:name w:val="heading 9"/>
    <w:basedOn w:val="a"/>
    <w:next w:val="a"/>
    <w:link w:val="90"/>
    <w:qFormat/>
    <w:rsid w:val="00455DC1"/>
    <w:pPr>
      <w:spacing w:before="240" w:after="60"/>
      <w:outlineLvl w:val="8"/>
    </w:pPr>
    <w:rPr>
      <w:rFonts w:ascii="Arial" w:eastAsia="Times New Roman" w:hAnsi="Arial" w:cs="Arial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455DC1"/>
    <w:pPr>
      <w:spacing w:after="0" w:line="360" w:lineRule="auto"/>
      <w:ind w:firstLine="720"/>
    </w:pPr>
    <w:rPr>
      <w:rFonts w:eastAsia="Times New Roman" w:cs="Times New Roman"/>
      <w:snapToGrid w:val="0"/>
    </w:rPr>
  </w:style>
  <w:style w:type="character" w:customStyle="1" w:styleId="10">
    <w:name w:val="Заголовок 1 Знак"/>
    <w:aliases w:val="1 Знак"/>
    <w:basedOn w:val="a0"/>
    <w:link w:val="1"/>
    <w:rsid w:val="00455DC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2 Знак"/>
    <w:basedOn w:val="a0"/>
    <w:link w:val="2"/>
    <w:uiPriority w:val="9"/>
    <w:rsid w:val="00455DC1"/>
    <w:rPr>
      <w:rFonts w:ascii="Times New Roman" w:eastAsia="Times New Roman" w:hAnsi="Times New Roman" w:cs="Times New Roman"/>
      <w:iCs/>
      <w:snapToGrid w:val="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55DC1"/>
    <w:rPr>
      <w:rFonts w:ascii="Times New Roman" w:eastAsia="Times New Roman" w:hAnsi="Times New Roman" w:cs="Times New Roman"/>
      <w:b/>
      <w:bCs/>
      <w:iCs/>
      <w:snapToGrid w:val="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55DC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455DC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455DC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0">
    <w:name w:val="Заголовок 9 Знак"/>
    <w:basedOn w:val="a0"/>
    <w:link w:val="9"/>
    <w:rsid w:val="00455DC1"/>
    <w:rPr>
      <w:rFonts w:ascii="Arial" w:eastAsia="Times New Roman" w:hAnsi="Arial" w:cs="Arial"/>
      <w:lang w:eastAsia="ru-RU"/>
    </w:rPr>
  </w:style>
  <w:style w:type="paragraph" w:styleId="a3">
    <w:name w:val="caption"/>
    <w:basedOn w:val="a"/>
    <w:next w:val="a"/>
    <w:qFormat/>
    <w:rsid w:val="00455DC1"/>
    <w:pPr>
      <w:spacing w:after="0"/>
    </w:pPr>
    <w:rPr>
      <w:rFonts w:eastAsia="Times New Roman" w:cs="Times New Roman"/>
      <w:b/>
      <w:bCs/>
      <w:snapToGrid w:val="0"/>
      <w:sz w:val="20"/>
    </w:rPr>
  </w:style>
  <w:style w:type="paragraph" w:styleId="a4">
    <w:name w:val="Title"/>
    <w:basedOn w:val="a"/>
    <w:link w:val="a5"/>
    <w:qFormat/>
    <w:rsid w:val="00455DC1"/>
    <w:pPr>
      <w:spacing w:after="0"/>
      <w:jc w:val="center"/>
    </w:pPr>
    <w:rPr>
      <w:rFonts w:eastAsia="Times New Roman" w:cs="Times New Roman"/>
      <w:snapToGrid w:val="0"/>
    </w:rPr>
  </w:style>
  <w:style w:type="character" w:customStyle="1" w:styleId="a5">
    <w:name w:val="Название Знак"/>
    <w:basedOn w:val="a0"/>
    <w:link w:val="a4"/>
    <w:rsid w:val="00455D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aliases w:val="таблица"/>
    <w:uiPriority w:val="1"/>
    <w:qFormat/>
    <w:rsid w:val="00455DC1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455DC1"/>
    <w:pPr>
      <w:ind w:left="720"/>
      <w:contextualSpacing/>
    </w:pPr>
    <w:rPr>
      <w:snapToGrid w:val="0"/>
    </w:rPr>
  </w:style>
  <w:style w:type="paragraph" w:styleId="a8">
    <w:name w:val="Normal (Web)"/>
    <w:basedOn w:val="a"/>
    <w:uiPriority w:val="99"/>
    <w:unhideWhenUsed/>
    <w:rsid w:val="005A6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5A6A6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A6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6A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A67"/>
  </w:style>
  <w:style w:type="paragraph" w:styleId="1">
    <w:name w:val="heading 1"/>
    <w:aliases w:val="1"/>
    <w:basedOn w:val="a"/>
    <w:next w:val="a"/>
    <w:link w:val="10"/>
    <w:qFormat/>
    <w:rsid w:val="00455DC1"/>
    <w:pPr>
      <w:keepNext/>
      <w:spacing w:before="240" w:after="60"/>
      <w:outlineLvl w:val="0"/>
    </w:pPr>
    <w:rPr>
      <w:rFonts w:ascii="Arial" w:eastAsia="Times New Roman" w:hAnsi="Arial" w:cs="Arial"/>
      <w:b/>
      <w:bCs/>
      <w:snapToGrid w:val="0"/>
      <w:kern w:val="32"/>
      <w:sz w:val="32"/>
      <w:szCs w:val="32"/>
    </w:rPr>
  </w:style>
  <w:style w:type="paragraph" w:styleId="2">
    <w:name w:val="heading 2"/>
    <w:aliases w:val="2"/>
    <w:basedOn w:val="a"/>
    <w:next w:val="a"/>
    <w:link w:val="20"/>
    <w:autoRedefine/>
    <w:uiPriority w:val="9"/>
    <w:qFormat/>
    <w:rsid w:val="00455DC1"/>
    <w:pPr>
      <w:keepNext/>
      <w:spacing w:after="240"/>
      <w:jc w:val="center"/>
      <w:outlineLvl w:val="1"/>
    </w:pPr>
    <w:rPr>
      <w:rFonts w:eastAsia="Times New Roman" w:cs="Times New Roman"/>
      <w:iCs/>
      <w:szCs w:val="28"/>
    </w:rPr>
  </w:style>
  <w:style w:type="paragraph" w:styleId="3">
    <w:name w:val="heading 3"/>
    <w:basedOn w:val="a"/>
    <w:next w:val="a"/>
    <w:link w:val="30"/>
    <w:qFormat/>
    <w:rsid w:val="00455DC1"/>
    <w:pPr>
      <w:keepNext/>
      <w:widowControl w:val="0"/>
      <w:spacing w:before="100" w:after="100"/>
      <w:jc w:val="center"/>
      <w:outlineLvl w:val="2"/>
    </w:pPr>
    <w:rPr>
      <w:rFonts w:eastAsia="Times New Roman" w:cs="Times New Roman"/>
      <w:b/>
      <w:bCs/>
      <w:iCs/>
    </w:rPr>
  </w:style>
  <w:style w:type="paragraph" w:styleId="4">
    <w:name w:val="heading 4"/>
    <w:basedOn w:val="a"/>
    <w:next w:val="a"/>
    <w:link w:val="40"/>
    <w:qFormat/>
    <w:rsid w:val="00455DC1"/>
    <w:pPr>
      <w:keepNext/>
      <w:spacing w:before="240" w:after="60"/>
      <w:outlineLvl w:val="3"/>
    </w:pPr>
    <w:rPr>
      <w:rFonts w:eastAsia="Times New Roman" w:cs="Times New Roman"/>
      <w:b/>
      <w:bCs/>
      <w:snapToGrid w:val="0"/>
      <w:szCs w:val="28"/>
    </w:rPr>
  </w:style>
  <w:style w:type="paragraph" w:styleId="6">
    <w:name w:val="heading 6"/>
    <w:basedOn w:val="a"/>
    <w:next w:val="a"/>
    <w:link w:val="60"/>
    <w:qFormat/>
    <w:rsid w:val="00455DC1"/>
    <w:pPr>
      <w:spacing w:before="240" w:after="60"/>
      <w:outlineLvl w:val="5"/>
    </w:pPr>
    <w:rPr>
      <w:rFonts w:eastAsia="Times New Roman" w:cs="Times New Roman"/>
      <w:b/>
      <w:bCs/>
      <w:snapToGrid w:val="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DC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snapToGrid w:val="0"/>
      <w:color w:val="404040" w:themeColor="text1" w:themeTint="BF"/>
    </w:rPr>
  </w:style>
  <w:style w:type="paragraph" w:styleId="9">
    <w:name w:val="heading 9"/>
    <w:basedOn w:val="a"/>
    <w:next w:val="a"/>
    <w:link w:val="90"/>
    <w:qFormat/>
    <w:rsid w:val="00455DC1"/>
    <w:pPr>
      <w:spacing w:before="240" w:after="60"/>
      <w:outlineLvl w:val="8"/>
    </w:pPr>
    <w:rPr>
      <w:rFonts w:ascii="Arial" w:eastAsia="Times New Roman" w:hAnsi="Arial" w:cs="Arial"/>
      <w:snapToGrid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455DC1"/>
    <w:pPr>
      <w:spacing w:after="0" w:line="360" w:lineRule="auto"/>
      <w:ind w:firstLine="720"/>
    </w:pPr>
    <w:rPr>
      <w:rFonts w:eastAsia="Times New Roman" w:cs="Times New Roman"/>
      <w:snapToGrid w:val="0"/>
    </w:rPr>
  </w:style>
  <w:style w:type="character" w:customStyle="1" w:styleId="10">
    <w:name w:val="Заголовок 1 Знак"/>
    <w:aliases w:val="1 Знак"/>
    <w:basedOn w:val="a0"/>
    <w:link w:val="1"/>
    <w:rsid w:val="00455DC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2 Знак"/>
    <w:basedOn w:val="a0"/>
    <w:link w:val="2"/>
    <w:uiPriority w:val="9"/>
    <w:rsid w:val="00455DC1"/>
    <w:rPr>
      <w:rFonts w:ascii="Times New Roman" w:eastAsia="Times New Roman" w:hAnsi="Times New Roman" w:cs="Times New Roman"/>
      <w:iCs/>
      <w:snapToGrid w:val="0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55DC1"/>
    <w:rPr>
      <w:rFonts w:ascii="Times New Roman" w:eastAsia="Times New Roman" w:hAnsi="Times New Roman" w:cs="Times New Roman"/>
      <w:b/>
      <w:bCs/>
      <w:iCs/>
      <w:snapToGrid w:val="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55DC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455DC1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455DC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0">
    <w:name w:val="Заголовок 9 Знак"/>
    <w:basedOn w:val="a0"/>
    <w:link w:val="9"/>
    <w:rsid w:val="00455DC1"/>
    <w:rPr>
      <w:rFonts w:ascii="Arial" w:eastAsia="Times New Roman" w:hAnsi="Arial" w:cs="Arial"/>
      <w:lang w:eastAsia="ru-RU"/>
    </w:rPr>
  </w:style>
  <w:style w:type="paragraph" w:styleId="a3">
    <w:name w:val="caption"/>
    <w:basedOn w:val="a"/>
    <w:next w:val="a"/>
    <w:qFormat/>
    <w:rsid w:val="00455DC1"/>
    <w:pPr>
      <w:spacing w:after="0"/>
    </w:pPr>
    <w:rPr>
      <w:rFonts w:eastAsia="Times New Roman" w:cs="Times New Roman"/>
      <w:b/>
      <w:bCs/>
      <w:snapToGrid w:val="0"/>
      <w:sz w:val="20"/>
    </w:rPr>
  </w:style>
  <w:style w:type="paragraph" w:styleId="a4">
    <w:name w:val="Title"/>
    <w:basedOn w:val="a"/>
    <w:link w:val="a5"/>
    <w:qFormat/>
    <w:rsid w:val="00455DC1"/>
    <w:pPr>
      <w:spacing w:after="0"/>
      <w:jc w:val="center"/>
    </w:pPr>
    <w:rPr>
      <w:rFonts w:eastAsia="Times New Roman" w:cs="Times New Roman"/>
      <w:snapToGrid w:val="0"/>
    </w:rPr>
  </w:style>
  <w:style w:type="character" w:customStyle="1" w:styleId="a5">
    <w:name w:val="Название Знак"/>
    <w:basedOn w:val="a0"/>
    <w:link w:val="a4"/>
    <w:rsid w:val="00455D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aliases w:val="таблица"/>
    <w:uiPriority w:val="1"/>
    <w:qFormat/>
    <w:rsid w:val="00455DC1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455DC1"/>
    <w:pPr>
      <w:ind w:left="720"/>
      <w:contextualSpacing/>
    </w:pPr>
    <w:rPr>
      <w:snapToGrid w:val="0"/>
    </w:rPr>
  </w:style>
  <w:style w:type="paragraph" w:styleId="a8">
    <w:name w:val="Normal (Web)"/>
    <w:basedOn w:val="a"/>
    <w:uiPriority w:val="99"/>
    <w:unhideWhenUsed/>
    <w:rsid w:val="005A6A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5A6A6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A6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A6A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2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1174</Words>
  <Characters>6696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2020-07-28T10:34:00Z</dcterms:created>
  <dcterms:modified xsi:type="dcterms:W3CDTF">2020-07-28T10:50:00Z</dcterms:modified>
</cp:coreProperties>
</file>