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E91" w:rsidRDefault="00591E91" w:rsidP="00591E91">
      <w:pPr>
        <w:pStyle w:val="c0"/>
        <w:shd w:val="clear" w:color="auto" w:fill="FFFFFF"/>
        <w:spacing w:before="0" w:beforeAutospacing="0" w:after="0" w:afterAutospacing="0"/>
        <w:jc w:val="center"/>
        <w:rPr>
          <w:color w:val="222222"/>
          <w:shd w:val="clear" w:color="auto" w:fill="FFFFFF"/>
        </w:rPr>
      </w:pPr>
      <w:bookmarkStart w:id="0" w:name="_GoBack"/>
      <w:bookmarkEnd w:id="0"/>
      <w:r>
        <w:rPr>
          <w:color w:val="222222"/>
          <w:shd w:val="clear" w:color="auto" w:fill="FFFFFF"/>
        </w:rPr>
        <w:t>Добрый день!</w:t>
      </w:r>
    </w:p>
    <w:p w:rsidR="00591E91" w:rsidRDefault="00591E91" w:rsidP="00591E9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444444"/>
          <w:shd w:val="clear" w:color="auto" w:fill="F9F8EF"/>
        </w:rPr>
      </w:pPr>
      <w:r>
        <w:rPr>
          <w:color w:val="222222"/>
          <w:shd w:val="clear" w:color="auto" w:fill="FFFFFF"/>
        </w:rPr>
        <w:t>Я р</w:t>
      </w:r>
      <w:r w:rsidR="00CA59EA" w:rsidRPr="00591E91">
        <w:rPr>
          <w:color w:val="222222"/>
          <w:shd w:val="clear" w:color="auto" w:fill="FFFFFF"/>
        </w:rPr>
        <w:t>аботаю учителем 11</w:t>
      </w:r>
      <w:r w:rsidR="00CA59EA" w:rsidRPr="00591E91">
        <w:rPr>
          <w:color w:val="222222"/>
          <w:shd w:val="clear" w:color="auto" w:fill="FFFFFF"/>
        </w:rPr>
        <w:t xml:space="preserve"> год. Это большая ответственность перед </w:t>
      </w:r>
      <w:r w:rsidR="00CA59EA" w:rsidRPr="00591E91">
        <w:rPr>
          <w:color w:val="222222"/>
          <w:shd w:val="clear" w:color="auto" w:fill="FFFFFF"/>
        </w:rPr>
        <w:t>теми,</w:t>
      </w:r>
      <w:r w:rsidR="00CA59EA" w:rsidRPr="00591E91">
        <w:rPr>
          <w:color w:val="222222"/>
          <w:shd w:val="clear" w:color="auto" w:fill="FFFFFF"/>
        </w:rPr>
        <w:t xml:space="preserve"> кого учишь и воспитываешь! Хочу поделиться своими наработками. </w:t>
      </w:r>
      <w:r w:rsidR="00CA59EA" w:rsidRPr="00591E91">
        <w:rPr>
          <w:color w:val="222222"/>
          <w:shd w:val="clear" w:color="auto" w:fill="FFFFFF"/>
        </w:rPr>
        <w:t>Т</w:t>
      </w:r>
      <w:r w:rsidR="00CA59EA" w:rsidRPr="00591E91">
        <w:rPr>
          <w:color w:val="444444"/>
          <w:shd w:val="clear" w:color="auto" w:fill="F9F8EF"/>
        </w:rPr>
        <w:t>олько от любви учителя зависит, с каким багажом знаний и нравственных ценностей пойдет ребенок во взрослую жизнь</w:t>
      </w:r>
      <w:r w:rsidR="00CA59EA" w:rsidRPr="00591E91">
        <w:rPr>
          <w:color w:val="444444"/>
          <w:shd w:val="clear" w:color="auto" w:fill="F9F8EF"/>
        </w:rPr>
        <w:t xml:space="preserve">! </w:t>
      </w:r>
    </w:p>
    <w:p w:rsidR="00CA59EA" w:rsidRPr="00591E91" w:rsidRDefault="00CA59EA" w:rsidP="00591E9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591E91">
        <w:rPr>
          <w:color w:val="444444"/>
          <w:shd w:val="clear" w:color="auto" w:fill="F9F8EF"/>
        </w:rPr>
        <w:t xml:space="preserve">Все </w:t>
      </w:r>
      <w:r w:rsidRPr="00591E91">
        <w:rPr>
          <w:color w:val="000000"/>
          <w:shd w:val="clear" w:color="auto" w:fill="FFFFFF"/>
        </w:rPr>
        <w:t>м</w:t>
      </w:r>
      <w:r w:rsidRPr="00591E91">
        <w:rPr>
          <w:color w:val="000000"/>
          <w:shd w:val="clear" w:color="auto" w:fill="FFFFFF"/>
        </w:rPr>
        <w:t xml:space="preserve">ероприятия </w:t>
      </w:r>
      <w:r w:rsidRPr="00591E91">
        <w:rPr>
          <w:color w:val="000000"/>
          <w:shd w:val="clear" w:color="auto" w:fill="FFFFFF"/>
        </w:rPr>
        <w:t xml:space="preserve">в образовательном учреждении </w:t>
      </w:r>
      <w:r w:rsidRPr="00591E91">
        <w:rPr>
          <w:color w:val="000000"/>
          <w:shd w:val="clear" w:color="auto" w:fill="FFFFFF"/>
        </w:rPr>
        <w:t>проводятся с целью развития познавательного интереса, индивидуальных, творческих и интеллектуальных способностей учащихся</w:t>
      </w:r>
      <w:r w:rsidRPr="00591E91">
        <w:rPr>
          <w:color w:val="000000"/>
          <w:shd w:val="clear" w:color="auto" w:fill="FFFFFF"/>
        </w:rPr>
        <w:t xml:space="preserve">. </w:t>
      </w:r>
    </w:p>
    <w:p w:rsidR="00591E91" w:rsidRPr="00591E91" w:rsidRDefault="00CA59EA" w:rsidP="00591E9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591E91">
        <w:rPr>
          <w:rStyle w:val="c6"/>
          <w:color w:val="000000"/>
        </w:rPr>
        <w:t>Ежедневно, на всех этапах урока использую коррекционно-развивающие технологии, игровые технологии,</w:t>
      </w:r>
      <w:r w:rsidR="00591E91" w:rsidRPr="00591E91">
        <w:rPr>
          <w:rStyle w:val="c6"/>
          <w:color w:val="000000"/>
        </w:rPr>
        <w:t xml:space="preserve"> технологии проблемного обучения, дифференцированного обучения.</w:t>
      </w:r>
      <w:r w:rsidRPr="00591E91">
        <w:rPr>
          <w:rStyle w:val="c6"/>
          <w:color w:val="000000"/>
        </w:rPr>
        <w:t xml:space="preserve"> </w:t>
      </w:r>
      <w:r w:rsidRPr="00591E91">
        <w:rPr>
          <w:color w:val="000000"/>
          <w:shd w:val="clear" w:color="auto" w:fill="FFFFFF"/>
        </w:rPr>
        <w:t>Эти технологии позволяют наиболее гибко отзываться на образовательные нужды и возможности каждого ребёнка с ограниченными возможностями здоровья</w:t>
      </w:r>
      <w:r w:rsidRPr="00591E91">
        <w:rPr>
          <w:color w:val="000000"/>
          <w:shd w:val="clear" w:color="auto" w:fill="FFFFFF"/>
        </w:rPr>
        <w:t>.</w:t>
      </w:r>
      <w:r w:rsidR="00591E91" w:rsidRPr="00591E91">
        <w:rPr>
          <w:rStyle w:val="c6"/>
          <w:color w:val="000000"/>
        </w:rPr>
        <w:t xml:space="preserve"> </w:t>
      </w:r>
      <w:r w:rsidR="00591E91" w:rsidRPr="00591E91">
        <w:rPr>
          <w:rStyle w:val="c6"/>
          <w:color w:val="000000"/>
        </w:rPr>
        <w:t>Игровые технологии являются одной из уникальных форм обучения, которая позволяет сделать интересными и увлекательными не только работу учащихся на творческо-поисковом уровне, но и будничные шаги по изучению предметов.</w:t>
      </w:r>
    </w:p>
    <w:p w:rsidR="00591E91" w:rsidRPr="00591E91" w:rsidRDefault="00591E91" w:rsidP="00591E9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591E91">
        <w:rPr>
          <w:rStyle w:val="c6"/>
          <w:color w:val="000000"/>
        </w:rPr>
        <w:t>Игра для детей – это способ познания мира и своего места в нем, и поэтому она необходима для развития личности. Педагогическая игра обладает существенным признаком – четко поставленной целью обучения и соответствующими ей педагогическими результатами, которые могут быть обоснованы, выделены в явном виде и характеризуются учебно-познавательной направленностью.</w:t>
      </w:r>
    </w:p>
    <w:p w:rsidR="00CA59EA" w:rsidRPr="00591E91" w:rsidRDefault="00591E91" w:rsidP="00CA59E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91E91">
        <w:rPr>
          <w:color w:val="000000"/>
        </w:rPr>
        <w:t>Ссылка на сайт:</w:t>
      </w:r>
      <w:r w:rsidRPr="00591E91">
        <w:t xml:space="preserve"> </w:t>
      </w:r>
      <w:hyperlink r:id="rId4" w:history="1">
        <w:r w:rsidRPr="00591E91">
          <w:rPr>
            <w:rStyle w:val="a3"/>
          </w:rPr>
          <w:t>https://nsportal.ru/kirova-olga-anatolevna</w:t>
        </w:r>
      </w:hyperlink>
    </w:p>
    <w:p w:rsidR="00CA59EA" w:rsidRPr="00591E91" w:rsidRDefault="00CA59EA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9F8EF"/>
        </w:rPr>
      </w:pPr>
    </w:p>
    <w:sectPr w:rsidR="00CA59EA" w:rsidRPr="00591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0E"/>
    <w:rsid w:val="00591E91"/>
    <w:rsid w:val="0077536D"/>
    <w:rsid w:val="00CA59EA"/>
    <w:rsid w:val="00F0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64D0B"/>
  <w15:chartTrackingRefBased/>
  <w15:docId w15:val="{8704CE3C-F7D6-4361-B259-011DC9C6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A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A59EA"/>
  </w:style>
  <w:style w:type="character" w:styleId="a3">
    <w:name w:val="Hyperlink"/>
    <w:basedOn w:val="a0"/>
    <w:uiPriority w:val="99"/>
    <w:semiHidden/>
    <w:unhideWhenUsed/>
    <w:rsid w:val="00591E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irova-olga-anato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2020-07-25T23:46:00Z</dcterms:created>
  <dcterms:modified xsi:type="dcterms:W3CDTF">2020-07-26T00:03:00Z</dcterms:modified>
</cp:coreProperties>
</file>